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9DE16" w14:textId="77777777" w:rsidR="004C27BF" w:rsidRPr="004C27BF" w:rsidRDefault="004C27BF" w:rsidP="004C27BF">
      <w:pPr>
        <w:spacing w:line="360" w:lineRule="auto"/>
        <w:jc w:val="center"/>
        <w:rPr>
          <w:rFonts w:cs="Calibri"/>
          <w:b/>
          <w:sz w:val="40"/>
          <w:szCs w:val="40"/>
        </w:rPr>
      </w:pPr>
      <w:r w:rsidRPr="004C27BF">
        <w:rPr>
          <w:rFonts w:cs="Calibri"/>
          <w:b/>
          <w:sz w:val="40"/>
          <w:szCs w:val="40"/>
        </w:rPr>
        <w:t>Jajko w wielkanocnych tradycjach</w:t>
      </w:r>
    </w:p>
    <w:p w14:paraId="7539B6EC" w14:textId="77777777" w:rsidR="004C27BF" w:rsidRPr="00852B23" w:rsidRDefault="004C27BF" w:rsidP="004C27BF">
      <w:pPr>
        <w:spacing w:line="360" w:lineRule="auto"/>
        <w:jc w:val="both"/>
        <w:rPr>
          <w:rFonts w:cs="Calibri"/>
          <w:b/>
          <w:bCs/>
          <w:i/>
        </w:rPr>
      </w:pPr>
      <w:r w:rsidRPr="00852B23">
        <w:rPr>
          <w:rFonts w:cs="Calibri"/>
          <w:b/>
          <w:bCs/>
          <w:i/>
        </w:rPr>
        <w:t>Wielu Polakom kojarzy się przede wszystkim ze świętami Wielkanocy, ale w rozmaitych wierzeniach, filozofiach i tradycjach pojawiało się już od czasów starożytnych. Jajko, bo o nim mowa, to uniwersalny symbol odradzającego się życia i nadchodzącej wiosny. Sprawdziliśmy</w:t>
      </w:r>
      <w:r w:rsidR="00852B23">
        <w:rPr>
          <w:rFonts w:cs="Calibri"/>
          <w:b/>
          <w:bCs/>
          <w:i/>
        </w:rPr>
        <w:t>,</w:t>
      </w:r>
      <w:r w:rsidRPr="00852B23">
        <w:rPr>
          <w:rFonts w:cs="Calibri"/>
          <w:b/>
          <w:bCs/>
          <w:i/>
        </w:rPr>
        <w:t xml:space="preserve"> jak wykorzystywane jest w tradycjach wielkanocnych różnych krajów.</w:t>
      </w:r>
    </w:p>
    <w:p w14:paraId="6F2720C5" w14:textId="77777777" w:rsidR="005C212C" w:rsidRDefault="005C212C" w:rsidP="004C27BF">
      <w:pPr>
        <w:spacing w:line="360" w:lineRule="auto"/>
        <w:jc w:val="both"/>
        <w:rPr>
          <w:rFonts w:cs="Calibri"/>
          <w:b/>
        </w:rPr>
      </w:pPr>
    </w:p>
    <w:p w14:paraId="422B8022" w14:textId="0E47AF92" w:rsidR="004C27BF" w:rsidRPr="004C27BF" w:rsidRDefault="004C27BF" w:rsidP="004C27BF">
      <w:pPr>
        <w:spacing w:line="360" w:lineRule="auto"/>
        <w:jc w:val="both"/>
        <w:rPr>
          <w:rFonts w:cs="Calibri"/>
          <w:b/>
        </w:rPr>
      </w:pPr>
      <w:r w:rsidRPr="004C27BF">
        <w:rPr>
          <w:rFonts w:cs="Calibri"/>
          <w:b/>
        </w:rPr>
        <w:t>Malowanie jaj</w:t>
      </w:r>
    </w:p>
    <w:p w14:paraId="19DF70B2" w14:textId="77777777" w:rsidR="004C27BF" w:rsidRPr="004C27BF" w:rsidRDefault="004C27BF" w:rsidP="004C27BF">
      <w:pPr>
        <w:spacing w:line="360" w:lineRule="auto"/>
        <w:jc w:val="both"/>
        <w:rPr>
          <w:rFonts w:cs="Calibri"/>
        </w:rPr>
      </w:pPr>
      <w:r w:rsidRPr="004C27BF">
        <w:rPr>
          <w:rFonts w:cs="Calibri"/>
          <w:sz w:val="24"/>
          <w:szCs w:val="24"/>
        </w:rPr>
        <w:t xml:space="preserve">W Polsce </w:t>
      </w:r>
      <w:r w:rsidRPr="004C27BF">
        <w:rPr>
          <w:rFonts w:cs="Calibri"/>
        </w:rPr>
        <w:t>z</w:t>
      </w:r>
      <w:r w:rsidRPr="004C27BF">
        <w:rPr>
          <w:rFonts w:cs="Calibri"/>
          <w:sz w:val="24"/>
          <w:szCs w:val="24"/>
        </w:rPr>
        <w:t xml:space="preserve"> okazji Wielkiej Nocy jajka pojawiają się przede wszystkim pod postacią pisanek</w:t>
      </w:r>
      <w:r w:rsidRPr="004C27BF">
        <w:rPr>
          <w:rFonts w:cs="Calibri"/>
        </w:rPr>
        <w:t xml:space="preserve"> wkładanych</w:t>
      </w:r>
      <w:r w:rsidRPr="004C27BF">
        <w:rPr>
          <w:rFonts w:cs="Calibri"/>
          <w:sz w:val="24"/>
          <w:szCs w:val="24"/>
        </w:rPr>
        <w:t xml:space="preserve"> do koszyków zabieranych do święcenia lub </w:t>
      </w:r>
      <w:r w:rsidRPr="004C27BF">
        <w:rPr>
          <w:rFonts w:cs="Calibri"/>
        </w:rPr>
        <w:t xml:space="preserve">wykorzystywanych do </w:t>
      </w:r>
      <w:r w:rsidRPr="004C27BF">
        <w:rPr>
          <w:rFonts w:cs="Calibri"/>
          <w:sz w:val="24"/>
          <w:szCs w:val="24"/>
        </w:rPr>
        <w:t>dekor</w:t>
      </w:r>
      <w:r w:rsidRPr="004C27BF">
        <w:rPr>
          <w:rFonts w:cs="Calibri"/>
        </w:rPr>
        <w:t xml:space="preserve">acji stołu i </w:t>
      </w:r>
      <w:r w:rsidRPr="004C27BF">
        <w:rPr>
          <w:rFonts w:cs="Calibri"/>
          <w:sz w:val="24"/>
          <w:szCs w:val="24"/>
        </w:rPr>
        <w:t>dom</w:t>
      </w:r>
      <w:r w:rsidRPr="004C27BF">
        <w:rPr>
          <w:rFonts w:cs="Calibri"/>
        </w:rPr>
        <w:t>u</w:t>
      </w:r>
      <w:r w:rsidRPr="004C27BF">
        <w:rPr>
          <w:rFonts w:cs="Calibri"/>
          <w:sz w:val="24"/>
          <w:szCs w:val="24"/>
        </w:rPr>
        <w:t>. Zostały wspomniane już w średniowiecznej „Kronice Wincentego Kadłubka”</w:t>
      </w:r>
      <w:r w:rsidRPr="004C27BF">
        <w:rPr>
          <w:rFonts w:cs="Calibri"/>
        </w:rPr>
        <w:t>, ale najstarsze zdobienia pochodzą sprzed 60 tys. lat i odkryto je w Afryce Południowej na jajach strusia</w:t>
      </w:r>
      <w:r w:rsidRPr="004C27BF">
        <w:rPr>
          <w:rFonts w:cs="Calibri"/>
          <w:sz w:val="24"/>
          <w:szCs w:val="24"/>
        </w:rPr>
        <w:t xml:space="preserve">. </w:t>
      </w:r>
    </w:p>
    <w:p w14:paraId="2BF31610" w14:textId="77777777" w:rsidR="004C27BF" w:rsidRPr="004C27BF" w:rsidRDefault="004C27BF" w:rsidP="004C27BF">
      <w:pPr>
        <w:spacing w:line="360" w:lineRule="auto"/>
        <w:jc w:val="both"/>
        <w:rPr>
          <w:rFonts w:cs="Calibri"/>
          <w:sz w:val="24"/>
          <w:szCs w:val="24"/>
        </w:rPr>
      </w:pPr>
      <w:r w:rsidRPr="004C27BF">
        <w:rPr>
          <w:rFonts w:cs="Calibri"/>
        </w:rPr>
        <w:t>Pisanki d</w:t>
      </w:r>
      <w:r w:rsidRPr="004C27BF">
        <w:rPr>
          <w:rFonts w:cs="Calibri"/>
          <w:sz w:val="24"/>
          <w:szCs w:val="24"/>
        </w:rPr>
        <w:t>zieli się je na kilka rodzajów w zależności od rodzaju zdobienia. I tak kraszanki (zwane też malowankami lub byczkami) to jajka ufarbowane na jeden kolor, co uzyskuje się przez ich gotowanie w barwniku</w:t>
      </w:r>
      <w:r w:rsidRPr="004C27BF">
        <w:rPr>
          <w:rFonts w:cs="Calibri"/>
        </w:rPr>
        <w:t>,</w:t>
      </w:r>
      <w:r w:rsidRPr="004C27BF">
        <w:rPr>
          <w:rFonts w:cs="Calibri"/>
          <w:sz w:val="24"/>
          <w:szCs w:val="24"/>
        </w:rPr>
        <w:t xml:space="preserve"> </w:t>
      </w:r>
      <w:proofErr w:type="spellStart"/>
      <w:r w:rsidRPr="004C27BF">
        <w:rPr>
          <w:rFonts w:cs="Calibri"/>
          <w:sz w:val="24"/>
          <w:szCs w:val="24"/>
        </w:rPr>
        <w:t>drapanki</w:t>
      </w:r>
      <w:proofErr w:type="spellEnd"/>
      <w:r w:rsidRPr="004C27BF">
        <w:rPr>
          <w:rFonts w:cs="Calibri"/>
          <w:sz w:val="24"/>
          <w:szCs w:val="24"/>
        </w:rPr>
        <w:t xml:space="preserve"> (</w:t>
      </w:r>
      <w:proofErr w:type="spellStart"/>
      <w:r w:rsidRPr="004C27BF">
        <w:rPr>
          <w:rFonts w:cs="Calibri"/>
          <w:sz w:val="24"/>
          <w:szCs w:val="24"/>
        </w:rPr>
        <w:t>rysowanki</w:t>
      </w:r>
      <w:proofErr w:type="spellEnd"/>
      <w:r w:rsidRPr="004C27BF">
        <w:rPr>
          <w:rFonts w:cs="Calibri"/>
          <w:sz w:val="24"/>
          <w:szCs w:val="24"/>
        </w:rPr>
        <w:t>) mają na jednolitym tle wyskrobany wzór, natomiast pisanki zdobi różnokolorowy deseń, uzyskiwany przez pokrywanie woskiem pewnych części jaja a następnie gotowanie w barwnikach.</w:t>
      </w:r>
    </w:p>
    <w:p w14:paraId="27A21C89" w14:textId="77777777" w:rsidR="00852B23" w:rsidRDefault="004C27BF" w:rsidP="004C27BF">
      <w:pPr>
        <w:autoSpaceDE w:val="0"/>
        <w:autoSpaceDN w:val="0"/>
        <w:adjustRightInd w:val="0"/>
        <w:spacing w:line="360" w:lineRule="auto"/>
        <w:jc w:val="both"/>
        <w:rPr>
          <w:rFonts w:cs="Calibri"/>
        </w:rPr>
      </w:pPr>
      <w:r w:rsidRPr="004C27BF">
        <w:rPr>
          <w:rFonts w:cs="Calibri"/>
        </w:rPr>
        <w:t xml:space="preserve">Pisanki to jednak nie tylko polska specyfika. </w:t>
      </w:r>
      <w:r w:rsidRPr="004C27BF">
        <w:rPr>
          <w:rFonts w:cs="Calibri"/>
          <w:sz w:val="24"/>
          <w:szCs w:val="24"/>
        </w:rPr>
        <w:t xml:space="preserve">Przygotowywanie pięknych, wielobarwnie i misternie zdobionych jaj </w:t>
      </w:r>
      <w:r w:rsidRPr="004C27BF">
        <w:rPr>
          <w:rFonts w:cs="Calibri"/>
        </w:rPr>
        <w:t>stanowi</w:t>
      </w:r>
      <w:r w:rsidRPr="004C27BF">
        <w:rPr>
          <w:rFonts w:cs="Calibri"/>
          <w:sz w:val="24"/>
          <w:szCs w:val="24"/>
        </w:rPr>
        <w:t xml:space="preserve"> popularny</w:t>
      </w:r>
      <w:r w:rsidRPr="004C27BF">
        <w:rPr>
          <w:rFonts w:cs="Calibri"/>
        </w:rPr>
        <w:t xml:space="preserve"> </w:t>
      </w:r>
      <w:r w:rsidRPr="004C27BF">
        <w:rPr>
          <w:rFonts w:cs="Calibri"/>
          <w:sz w:val="24"/>
          <w:szCs w:val="24"/>
        </w:rPr>
        <w:t>element sztuki ludowej na całym świecie. Jajka maluje się też na Ukrainie, w Czechach i na Słowacji (</w:t>
      </w:r>
      <w:r w:rsidRPr="004C27BF">
        <w:rPr>
          <w:rFonts w:cs="Calibri"/>
        </w:rPr>
        <w:t>gdzie określane są</w:t>
      </w:r>
      <w:r w:rsidRPr="004C27BF">
        <w:rPr>
          <w:rFonts w:cs="Calibri"/>
          <w:sz w:val="24"/>
          <w:szCs w:val="24"/>
        </w:rPr>
        <w:t xml:space="preserve"> mianem </w:t>
      </w:r>
      <w:proofErr w:type="spellStart"/>
      <w:r w:rsidRPr="004C27BF">
        <w:rPr>
          <w:rFonts w:cs="Calibri"/>
          <w:sz w:val="24"/>
          <w:szCs w:val="24"/>
        </w:rPr>
        <w:t>krasilc</w:t>
      </w:r>
      <w:proofErr w:type="spellEnd"/>
      <w:r w:rsidRPr="004C27BF">
        <w:rPr>
          <w:rFonts w:cs="Calibri"/>
          <w:sz w:val="24"/>
          <w:szCs w:val="24"/>
        </w:rPr>
        <w:t xml:space="preserve">). Z kolei jedną z technik zdobienia jaj na Litwie </w:t>
      </w:r>
      <w:r w:rsidRPr="004C27BF">
        <w:rPr>
          <w:rFonts w:cs="Calibri"/>
        </w:rPr>
        <w:t>(</w:t>
      </w:r>
      <w:r w:rsidRPr="004C27BF">
        <w:rPr>
          <w:rFonts w:cs="Calibri"/>
          <w:sz w:val="24"/>
          <w:szCs w:val="24"/>
        </w:rPr>
        <w:t xml:space="preserve">zwanych </w:t>
      </w:r>
      <w:proofErr w:type="spellStart"/>
      <w:r w:rsidRPr="004C27BF">
        <w:rPr>
          <w:rFonts w:cs="Calibri"/>
          <w:sz w:val="24"/>
          <w:szCs w:val="24"/>
        </w:rPr>
        <w:t>margučiai</w:t>
      </w:r>
      <w:proofErr w:type="spellEnd"/>
      <w:r w:rsidRPr="004C27BF">
        <w:rPr>
          <w:rFonts w:cs="Calibri"/>
        </w:rPr>
        <w:t>)</w:t>
      </w:r>
      <w:r w:rsidRPr="004C27BF">
        <w:rPr>
          <w:rFonts w:cs="Calibri"/>
          <w:sz w:val="24"/>
          <w:szCs w:val="24"/>
        </w:rPr>
        <w:t xml:space="preserve"> jest technika rytownicza polegająca na wyskrobywaniu wzorów ostrym narzędziem na wcześniej jednolicie zabarwionej skorupie</w:t>
      </w:r>
      <w:r w:rsidR="00852B23">
        <w:rPr>
          <w:rFonts w:cs="Calibri"/>
          <w:sz w:val="24"/>
          <w:szCs w:val="24"/>
        </w:rPr>
        <w:t>.</w:t>
      </w:r>
      <w:r w:rsidRPr="004C27BF">
        <w:rPr>
          <w:rFonts w:cs="Calibri"/>
        </w:rPr>
        <w:t xml:space="preserve"> </w:t>
      </w:r>
    </w:p>
    <w:p w14:paraId="112D7A81" w14:textId="77777777" w:rsidR="004C27BF" w:rsidRPr="004C27BF" w:rsidRDefault="00852B23" w:rsidP="004C27BF">
      <w:pPr>
        <w:autoSpaceDE w:val="0"/>
        <w:autoSpaceDN w:val="0"/>
        <w:adjustRightInd w:val="0"/>
        <w:spacing w:line="360" w:lineRule="auto"/>
        <w:jc w:val="both"/>
        <w:rPr>
          <w:rFonts w:cs="Calibri"/>
        </w:rPr>
      </w:pPr>
      <w:r>
        <w:rPr>
          <w:rFonts w:cs="Calibri"/>
        </w:rPr>
        <w:t>- Dziś najprostszym sposobem malowania jaj jest użycie</w:t>
      </w:r>
      <w:r w:rsidR="004C27BF" w:rsidRPr="004C27BF">
        <w:rPr>
          <w:rFonts w:cs="Calibri"/>
        </w:rPr>
        <w:t xml:space="preserve"> barwników kupionych w sklepie, ale kiedyś wykorzystywano do tego określone części roślin, zebrane w określonej porze roku i ususzone</w:t>
      </w:r>
      <w:r>
        <w:rPr>
          <w:rFonts w:cs="Calibri"/>
        </w:rPr>
        <w:t xml:space="preserve"> – mówi Tomasz Jokiel, ekspert marki Fermy Drobiu Jokiel. - </w:t>
      </w:r>
      <w:r w:rsidR="004C27BF" w:rsidRPr="004C27BF">
        <w:rPr>
          <w:rFonts w:cs="Calibri"/>
        </w:rPr>
        <w:t xml:space="preserve"> I tak np. kolor fioletowy uzyskiwano z kwiatów ciemnej malwy, pomarańczowy z płatków krokusa</w:t>
      </w:r>
      <w:r>
        <w:rPr>
          <w:rFonts w:cs="Calibri"/>
        </w:rPr>
        <w:t>,</w:t>
      </w:r>
      <w:r w:rsidR="004C27BF" w:rsidRPr="004C27BF">
        <w:rPr>
          <w:rFonts w:cs="Calibri"/>
        </w:rPr>
        <w:t xml:space="preserve"> a czarny z olchowej kory i młodych liści klonu czarnego.</w:t>
      </w:r>
    </w:p>
    <w:p w14:paraId="18C16C53" w14:textId="77777777" w:rsidR="004C27BF" w:rsidRPr="004C27BF" w:rsidRDefault="004C27BF" w:rsidP="004C27BF">
      <w:pPr>
        <w:spacing w:line="360" w:lineRule="auto"/>
        <w:jc w:val="both"/>
        <w:rPr>
          <w:rFonts w:cs="Calibri"/>
        </w:rPr>
      </w:pPr>
      <w:r w:rsidRPr="004C27BF">
        <w:rPr>
          <w:rFonts w:cs="Calibri"/>
        </w:rPr>
        <w:lastRenderedPageBreak/>
        <w:t>Ciekawa tradycja związana z pisankami istnieje pod Krakowem - skorupki farbowanych jaj wyrzuca się tam za dom do ogródka i wierzy, że wyrośnie z nich najpierw macierzanka, a potem bukszpan.</w:t>
      </w:r>
    </w:p>
    <w:p w14:paraId="4F656E3D" w14:textId="77777777" w:rsidR="004C27BF" w:rsidRPr="004C27BF" w:rsidRDefault="004C27BF" w:rsidP="004C27BF">
      <w:pPr>
        <w:spacing w:line="360" w:lineRule="auto"/>
        <w:jc w:val="both"/>
        <w:rPr>
          <w:rFonts w:cs="Calibri"/>
        </w:rPr>
      </w:pPr>
    </w:p>
    <w:p w14:paraId="0142FBF2" w14:textId="77777777" w:rsidR="004C27BF" w:rsidRPr="004C27BF" w:rsidRDefault="004C27BF" w:rsidP="004C27BF">
      <w:pPr>
        <w:spacing w:line="360" w:lineRule="auto"/>
        <w:jc w:val="both"/>
        <w:rPr>
          <w:rFonts w:cs="Calibri"/>
          <w:b/>
        </w:rPr>
      </w:pPr>
      <w:r w:rsidRPr="004C27BF">
        <w:rPr>
          <w:rFonts w:cs="Calibri"/>
          <w:b/>
        </w:rPr>
        <w:t>Walki jaj</w:t>
      </w:r>
    </w:p>
    <w:p w14:paraId="01C827F8" w14:textId="77777777" w:rsidR="00414FA9" w:rsidRDefault="00414FA9" w:rsidP="004C27BF">
      <w:pPr>
        <w:spacing w:line="360" w:lineRule="auto"/>
        <w:jc w:val="both"/>
        <w:rPr>
          <w:rFonts w:cs="Calibri"/>
        </w:rPr>
      </w:pPr>
      <w:r>
        <w:rPr>
          <w:rFonts w:cs="Calibri"/>
        </w:rPr>
        <w:t xml:space="preserve">- </w:t>
      </w:r>
      <w:r w:rsidR="004C27BF" w:rsidRPr="004C27BF">
        <w:rPr>
          <w:rFonts w:cs="Calibri"/>
        </w:rPr>
        <w:t>Jajka wykorzystuje się w świątecznych zabawach</w:t>
      </w:r>
      <w:r>
        <w:rPr>
          <w:rFonts w:cs="Calibri"/>
        </w:rPr>
        <w:t xml:space="preserve"> – mówi Tomasz Jokiel z firmy Fermy Drobiu Jokiel. - </w:t>
      </w:r>
      <w:r w:rsidR="004C27BF" w:rsidRPr="004C27BF">
        <w:rPr>
          <w:rFonts w:cs="Calibri"/>
        </w:rPr>
        <w:t xml:space="preserve">Jedną z nich jest </w:t>
      </w:r>
      <w:proofErr w:type="spellStart"/>
      <w:r w:rsidR="004C27BF" w:rsidRPr="004C27BF">
        <w:rPr>
          <w:rFonts w:cs="Calibri"/>
        </w:rPr>
        <w:t>walatka</w:t>
      </w:r>
      <w:proofErr w:type="spellEnd"/>
      <w:r>
        <w:rPr>
          <w:rFonts w:cs="Calibri"/>
        </w:rPr>
        <w:t xml:space="preserve">, </w:t>
      </w:r>
      <w:r w:rsidR="004C27BF" w:rsidRPr="004C27BF">
        <w:rPr>
          <w:rFonts w:cs="Calibri"/>
        </w:rPr>
        <w:t xml:space="preserve">zwana też wybitką, która towarzyszy wielkanocnemu śniadaniu. Polega na toczeniu pisanek po stole w taki sposób, aby się zderzyły. Właściciel silniejszego jajka zabiera jajko przeciwnika. W innej wersji jajka bierze się do ręki i stuka czubkami. Wygrywa ten, kto ma mocniejsze. </w:t>
      </w:r>
    </w:p>
    <w:p w14:paraId="76B1F948" w14:textId="77777777" w:rsidR="004C27BF" w:rsidRDefault="004C27BF" w:rsidP="004C27BF">
      <w:pPr>
        <w:spacing w:line="360" w:lineRule="auto"/>
        <w:jc w:val="both"/>
        <w:rPr>
          <w:rFonts w:cs="Calibri"/>
        </w:rPr>
      </w:pPr>
      <w:r w:rsidRPr="004C27BF">
        <w:rPr>
          <w:rFonts w:cs="Calibri"/>
        </w:rPr>
        <w:t xml:space="preserve">Zwyczaj </w:t>
      </w:r>
      <w:r w:rsidR="00414FA9">
        <w:rPr>
          <w:rFonts w:cs="Calibri"/>
        </w:rPr>
        <w:t xml:space="preserve">ten </w:t>
      </w:r>
      <w:r w:rsidRPr="004C27BF">
        <w:rPr>
          <w:rFonts w:cs="Calibri"/>
        </w:rPr>
        <w:t xml:space="preserve">znany jest w wielu krajach m.in. w Niemczech, Szwajcarii, Rumunii czy Chorwacji. Jego ciekawą modyfikację można spotkać w Bułgarii. Tam „bitwa” przy użyciu jajek może trwać dłużej niż jeden dzień, dlatego uczestnicy muszą być na nią gotowi przez 24 godziny na dobę. W tym celu ciągle noszą jajka przy sobie.  </w:t>
      </w:r>
    </w:p>
    <w:p w14:paraId="24B54098" w14:textId="77777777" w:rsidR="00852B23" w:rsidRPr="004C27BF" w:rsidRDefault="00852B23" w:rsidP="004C27BF">
      <w:pPr>
        <w:spacing w:line="360" w:lineRule="auto"/>
        <w:jc w:val="both"/>
        <w:rPr>
          <w:rFonts w:cs="Calibri"/>
        </w:rPr>
      </w:pPr>
    </w:p>
    <w:p w14:paraId="587BD511" w14:textId="77777777" w:rsidR="004C27BF" w:rsidRPr="004C27BF" w:rsidRDefault="004C27BF" w:rsidP="004C27BF">
      <w:pPr>
        <w:spacing w:line="360" w:lineRule="auto"/>
        <w:jc w:val="both"/>
        <w:rPr>
          <w:rFonts w:cs="Calibri"/>
          <w:b/>
        </w:rPr>
      </w:pPr>
      <w:r w:rsidRPr="004C27BF">
        <w:rPr>
          <w:rFonts w:cs="Calibri"/>
          <w:b/>
        </w:rPr>
        <w:t>Toczenie jaj</w:t>
      </w:r>
    </w:p>
    <w:p w14:paraId="21A9E2D1" w14:textId="77777777" w:rsidR="00852B23" w:rsidRDefault="004C27BF" w:rsidP="004C27BF">
      <w:pPr>
        <w:spacing w:line="360" w:lineRule="auto"/>
        <w:jc w:val="both"/>
        <w:rPr>
          <w:rFonts w:cs="Calibri"/>
        </w:rPr>
      </w:pPr>
      <w:r w:rsidRPr="004C27BF">
        <w:rPr>
          <w:rFonts w:cs="Calibri"/>
        </w:rPr>
        <w:t>Inną zabawą świąteczną jest taczanie jajek, w której wygrywa ten kogo jajko potoczy się najdalej. Toczyć można po wielkanocnym stole lub staczać z niewielkiej pochyłości</w:t>
      </w:r>
      <w:r w:rsidR="00852B23">
        <w:rPr>
          <w:rFonts w:cs="Calibri"/>
        </w:rPr>
        <w:t>,</w:t>
      </w:r>
      <w:r w:rsidRPr="004C27BF">
        <w:rPr>
          <w:rFonts w:cs="Calibri"/>
        </w:rPr>
        <w:t xml:space="preserve"> np. mieszkańcy Szkocji czy Danii toczą jajka z trawiastych wzgórz, a potem sprawdzają, które będzie najszybsze i dodatkowo się nie stłucze. W jednej z wersji jajko powinno trafić w wykopany dołek jak w golfie. Najsłynniejsze taczanie odbywa się w Poniedziałek Wielkanocny na trawniku przed Białym Domem w Waszyngtonie. Wydarzenie organizuje prezydent USA, a jajka turla się za pomocą drewnianej łyżki.</w:t>
      </w:r>
    </w:p>
    <w:p w14:paraId="59D6E71F" w14:textId="77777777" w:rsidR="005C212C" w:rsidRDefault="005C212C" w:rsidP="004C27BF">
      <w:pPr>
        <w:spacing w:line="360" w:lineRule="auto"/>
        <w:jc w:val="both"/>
        <w:rPr>
          <w:rFonts w:cs="Calibri"/>
          <w:b/>
        </w:rPr>
      </w:pPr>
    </w:p>
    <w:p w14:paraId="7C173872" w14:textId="030E621F" w:rsidR="004C27BF" w:rsidRPr="004C27BF" w:rsidRDefault="004C27BF" w:rsidP="004C27BF">
      <w:pPr>
        <w:spacing w:line="360" w:lineRule="auto"/>
        <w:jc w:val="both"/>
        <w:rPr>
          <w:rFonts w:cs="Calibri"/>
          <w:b/>
        </w:rPr>
      </w:pPr>
      <w:r w:rsidRPr="004C27BF">
        <w:rPr>
          <w:rFonts w:cs="Calibri"/>
          <w:b/>
        </w:rPr>
        <w:t>Ozdabianie jajami</w:t>
      </w:r>
    </w:p>
    <w:p w14:paraId="21DD79E8" w14:textId="77777777" w:rsidR="004C27BF" w:rsidRPr="004C27BF" w:rsidRDefault="004C27BF" w:rsidP="004C27BF">
      <w:pPr>
        <w:spacing w:line="360" w:lineRule="auto"/>
        <w:jc w:val="both"/>
        <w:rPr>
          <w:rFonts w:cs="Calibri"/>
        </w:rPr>
      </w:pPr>
      <w:r w:rsidRPr="004C27BF">
        <w:rPr>
          <w:rFonts w:cs="Calibri"/>
        </w:rPr>
        <w:t xml:space="preserve">Niemieckim obyczajem wielkanocnym jest tzw. </w:t>
      </w:r>
      <w:proofErr w:type="spellStart"/>
      <w:r w:rsidRPr="004C27BF">
        <w:rPr>
          <w:rFonts w:cs="Calibri"/>
        </w:rPr>
        <w:t>Ostereierbaum</w:t>
      </w:r>
      <w:proofErr w:type="spellEnd"/>
      <w:r w:rsidRPr="004C27BF">
        <w:rPr>
          <w:rFonts w:cs="Calibri"/>
        </w:rPr>
        <w:t xml:space="preserve">, czyli ozdabianie drzew kolorowymi jajkami. Wykorzystuje się do tego celu pisanki lub wydmuszki. Domową wersją tego zwyczaju jest tworzenie bukietów z gałązek o rozwijających się listkach, umieszczanie ich w wazonach i dekorowanie </w:t>
      </w:r>
      <w:r w:rsidRPr="004C27BF">
        <w:rPr>
          <w:rFonts w:cs="Calibri"/>
        </w:rPr>
        <w:lastRenderedPageBreak/>
        <w:t>wiszącymi jajkami niczym bombkami. Zwyczaj taki istnieje też w Bułgarii, jednak tam gałązki przystraja się tylko jajkami pomalowanymi na czerwono.</w:t>
      </w:r>
    </w:p>
    <w:p w14:paraId="5E25F641" w14:textId="77777777" w:rsidR="005C212C" w:rsidRDefault="005C212C" w:rsidP="004C27BF">
      <w:pPr>
        <w:spacing w:line="360" w:lineRule="auto"/>
        <w:jc w:val="both"/>
        <w:rPr>
          <w:rFonts w:cs="Calibri"/>
          <w:b/>
        </w:rPr>
      </w:pPr>
    </w:p>
    <w:p w14:paraId="489A82F0" w14:textId="31C7EEEE" w:rsidR="004C27BF" w:rsidRPr="004C27BF" w:rsidRDefault="004C27BF" w:rsidP="004C27BF">
      <w:pPr>
        <w:spacing w:line="360" w:lineRule="auto"/>
        <w:jc w:val="both"/>
        <w:rPr>
          <w:rFonts w:cs="Calibri"/>
          <w:b/>
        </w:rPr>
      </w:pPr>
      <w:r w:rsidRPr="004C27BF">
        <w:rPr>
          <w:rFonts w:cs="Calibri"/>
          <w:b/>
        </w:rPr>
        <w:t>Chowanie jaj</w:t>
      </w:r>
    </w:p>
    <w:p w14:paraId="6A9DF9DE" w14:textId="77777777" w:rsidR="004C27BF" w:rsidRPr="004C27BF" w:rsidRDefault="004C27BF" w:rsidP="004C27BF">
      <w:pPr>
        <w:spacing w:line="360" w:lineRule="auto"/>
        <w:jc w:val="both"/>
        <w:rPr>
          <w:rFonts w:cs="Calibri"/>
        </w:rPr>
      </w:pPr>
      <w:r w:rsidRPr="004C27BF">
        <w:rPr>
          <w:rFonts w:cs="Calibri"/>
        </w:rPr>
        <w:t>Wielkanocnym zwyczajem, który zyskał olbrzymią popularność na całym świecie, także w Polsce</w:t>
      </w:r>
      <w:r w:rsidR="00852B23">
        <w:rPr>
          <w:rFonts w:cs="Calibri"/>
        </w:rPr>
        <w:t>,</w:t>
      </w:r>
      <w:r w:rsidRPr="004C27BF">
        <w:rPr>
          <w:rFonts w:cs="Calibri"/>
        </w:rPr>
        <w:t xml:space="preserve"> jest irlandzkie </w:t>
      </w:r>
      <w:proofErr w:type="spellStart"/>
      <w:r w:rsidRPr="004C27BF">
        <w:rPr>
          <w:rFonts w:cs="Calibri"/>
        </w:rPr>
        <w:t>Easter</w:t>
      </w:r>
      <w:proofErr w:type="spellEnd"/>
      <w:r w:rsidRPr="004C27BF">
        <w:rPr>
          <w:rFonts w:cs="Calibri"/>
        </w:rPr>
        <w:t xml:space="preserve"> </w:t>
      </w:r>
      <w:proofErr w:type="spellStart"/>
      <w:r w:rsidRPr="004C27BF">
        <w:rPr>
          <w:rFonts w:cs="Calibri"/>
        </w:rPr>
        <w:t>Eggs</w:t>
      </w:r>
      <w:proofErr w:type="spellEnd"/>
      <w:r w:rsidRPr="004C27BF">
        <w:rPr>
          <w:rFonts w:cs="Calibri"/>
        </w:rPr>
        <w:t>. Pierwotnie matki chowały przed dziećmi w domu lub w ogrodzie pomalowane jajka podpisane ich imieniem. Najmłodsi szukali „skarbów” w Wielkanocną Niedzielę. Obecnie do chowania wykorzystuje się jajka z czekolady, a sam zwyczaj zyskał dodatkowe znaczenie w języku. Mianem tym określa się sytuacje, gdy w grach czy filmach ukrywane są jakieś treści lub pojawiają się nawiązania niepasujące do fabuły, często mające akcent humorystyczny.</w:t>
      </w:r>
    </w:p>
    <w:p w14:paraId="49879AD5" w14:textId="77777777" w:rsidR="004C27BF" w:rsidRPr="004C27BF" w:rsidRDefault="004C27BF" w:rsidP="004C27BF">
      <w:pPr>
        <w:spacing w:line="360" w:lineRule="auto"/>
        <w:jc w:val="both"/>
        <w:rPr>
          <w:rFonts w:cs="Calibri"/>
        </w:rPr>
      </w:pPr>
      <w:r w:rsidRPr="004C27BF">
        <w:rPr>
          <w:rFonts w:cs="Calibri"/>
        </w:rPr>
        <w:t xml:space="preserve">Tradycja ukrywania jajek jest popularna również w Australii, jednak w 1991 roku dokonano tam istotnej zmiany. Jak wiadomo w Europie jajka ukrywa wielkanocny króliczek, który to gatunek, przed laty sprowadzony do Australii, zniszczył lokalne siedliska i rodzime zwierzęta. Stąd pojawił się pomysł, podchwycony przez organizacje ekologiczne, aby jajka w Australii ukrywał lokalny gatunek zagrożony wymarciem, czyli wielkouch króliczy (zwany </w:t>
      </w:r>
      <w:proofErr w:type="spellStart"/>
      <w:r w:rsidRPr="004C27BF">
        <w:rPr>
          <w:rFonts w:cs="Calibri"/>
        </w:rPr>
        <w:t>bilby</w:t>
      </w:r>
      <w:proofErr w:type="spellEnd"/>
      <w:r w:rsidRPr="004C27BF">
        <w:rPr>
          <w:rFonts w:cs="Calibri"/>
        </w:rPr>
        <w:t xml:space="preserve">). Wizerunek tego zwierzęcia zaczął pojawiać się na świątecznych kartkach, w telewizji i w formie czekoladowych figurek. </w:t>
      </w:r>
    </w:p>
    <w:p w14:paraId="724BA768" w14:textId="77777777" w:rsidR="004C27BF" w:rsidRPr="004C27BF" w:rsidRDefault="004C27BF" w:rsidP="004C27BF">
      <w:pPr>
        <w:spacing w:line="360" w:lineRule="auto"/>
        <w:jc w:val="both"/>
        <w:rPr>
          <w:rFonts w:cs="Calibri"/>
        </w:rPr>
      </w:pPr>
      <w:r w:rsidRPr="004C27BF">
        <w:rPr>
          <w:rFonts w:cs="Calibri"/>
        </w:rPr>
        <w:t>Na koniec zwyczaj z Meksyku, który wykorzystuje się zarówno podczas Wielkanocy, jak i w karnawale, na Sylwestra</w:t>
      </w:r>
      <w:r w:rsidR="00852B23">
        <w:rPr>
          <w:rFonts w:cs="Calibri"/>
        </w:rPr>
        <w:t>,</w:t>
      </w:r>
      <w:r w:rsidRPr="004C27BF">
        <w:rPr>
          <w:rFonts w:cs="Calibri"/>
        </w:rPr>
        <w:t xml:space="preserve"> czy z okazji Dnia Ojca. To </w:t>
      </w:r>
      <w:proofErr w:type="spellStart"/>
      <w:r w:rsidRPr="004C27BF">
        <w:rPr>
          <w:rFonts w:cs="Calibri"/>
        </w:rPr>
        <w:t>cascarones</w:t>
      </w:r>
      <w:proofErr w:type="spellEnd"/>
      <w:r w:rsidRPr="004C27BF">
        <w:rPr>
          <w:rFonts w:cs="Calibri"/>
        </w:rPr>
        <w:t xml:space="preserve">, czyli wielkanocne </w:t>
      </w:r>
      <w:proofErr w:type="spellStart"/>
      <w:r w:rsidRPr="004C27BF">
        <w:rPr>
          <w:rFonts w:cs="Calibri"/>
        </w:rPr>
        <w:t>piniaty</w:t>
      </w:r>
      <w:proofErr w:type="spellEnd"/>
      <w:r w:rsidRPr="004C27BF">
        <w:rPr>
          <w:rFonts w:cs="Calibri"/>
        </w:rPr>
        <w:t>. Z jajek robi się wydmuszki, farbuje, wypełnia confetti a otwór zakleja ozdobnym papierem. Tak przygotowane można rozbić potem na czyjejś głowie.</w:t>
      </w:r>
    </w:p>
    <w:p w14:paraId="241054C8" w14:textId="77777777" w:rsidR="001C72D1" w:rsidRPr="00B55B91" w:rsidRDefault="00187387">
      <w:pPr>
        <w:rPr>
          <w:rFonts w:cs="Calibri"/>
          <w:sz w:val="24"/>
          <w:szCs w:val="24"/>
        </w:rPr>
      </w:pPr>
      <w:r w:rsidRPr="00B55B91">
        <w:rPr>
          <w:rFonts w:cs="Calibri"/>
          <w:sz w:val="24"/>
          <w:szCs w:val="24"/>
        </w:rPr>
        <w:br/>
      </w:r>
    </w:p>
    <w:p w14:paraId="21915274" w14:textId="77777777" w:rsidR="001C72D1" w:rsidRDefault="00187387" w:rsidP="00A2780B">
      <w:pPr>
        <w:jc w:val="both"/>
        <w:rPr>
          <w:sz w:val="18"/>
          <w:szCs w:val="18"/>
        </w:rPr>
      </w:pPr>
      <w:r>
        <w:rPr>
          <w:b/>
          <w:sz w:val="18"/>
          <w:szCs w:val="18"/>
        </w:rPr>
        <w:t xml:space="preserve">Fermy Drobiu Jokiel </w:t>
      </w:r>
      <w:r>
        <w:rPr>
          <w:sz w:val="18"/>
          <w:szCs w:val="18"/>
        </w:rPr>
        <w:t xml:space="preserve">to rodzinna polska firma od ponad 30 lat zajmująca się profesjonalną produkcją jaj konsumpcyjnych, mająca swoją siedzibę we Wroniawach koło Wolsztyna w woj. wielkopolskim. Jakość jaj z Ferm Drobiu Jokiel jest zagwarantowana przez kompleksową kontrolę na wszystkich etapach produkcji. Cały proces od początku do końca przebiega wewnątrz firmy, począwszy od wyhodowania kur niosek, przez produkcję jaj, do ich pakowania i dystrybucji. Na Fermach Drobiu Jokiel każdego dnia 190 tys. kur znosi ponad 170 tys. jaj. Nioski karmione są pełnowartościowymi ziarnami zbóż i piją wodę z czystego, lokalnego ujęcia. Producent działa zgodnie ze standardami GMP (Good Manufacturing </w:t>
      </w:r>
      <w:proofErr w:type="spellStart"/>
      <w:r>
        <w:rPr>
          <w:sz w:val="18"/>
          <w:szCs w:val="18"/>
        </w:rPr>
        <w:t>Practice</w:t>
      </w:r>
      <w:proofErr w:type="spellEnd"/>
      <w:r>
        <w:rPr>
          <w:sz w:val="18"/>
          <w:szCs w:val="18"/>
        </w:rPr>
        <w:t>). www.fdjokiel.pl</w:t>
      </w:r>
    </w:p>
    <w:sectPr w:rsidR="001C72D1" w:rsidSect="005C212C">
      <w:headerReference w:type="default" r:id="rId8"/>
      <w:footerReference w:type="default" r:id="rId9"/>
      <w:pgSz w:w="11906" w:h="16838"/>
      <w:pgMar w:top="2552" w:right="1418" w:bottom="1559" w:left="1418" w:header="568" w:footer="7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FAA56" w14:textId="77777777" w:rsidR="00C2625B" w:rsidRDefault="00C2625B">
      <w:pPr>
        <w:spacing w:after="0" w:line="240" w:lineRule="auto"/>
      </w:pPr>
      <w:r>
        <w:separator/>
      </w:r>
    </w:p>
  </w:endnote>
  <w:endnote w:type="continuationSeparator" w:id="0">
    <w:p w14:paraId="51854D0D" w14:textId="77777777" w:rsidR="00C2625B" w:rsidRDefault="00C26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spira Light">
    <w:charset w:val="00"/>
    <w:family w:val="auto"/>
    <w:pitch w:val="default"/>
  </w:font>
  <w:font w:name="Liberation Serif">
    <w:charset w:val="00"/>
    <w:family w:val="auto"/>
    <w:pitch w:val="default"/>
  </w:font>
  <w:font w:name="NSimSun">
    <w:panose1 w:val="02010609030101010101"/>
    <w:charset w:val="86"/>
    <w:family w:val="modern"/>
    <w:pitch w:val="fixed"/>
    <w:sig w:usb0="00000283" w:usb1="288F0000" w:usb2="00000016" w:usb3="00000000" w:csb0="00040001" w:csb1="00000000"/>
  </w:font>
  <w:font w:name="Aspira">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38482" w14:textId="415D6745" w:rsidR="0043061B" w:rsidRPr="00B55B91" w:rsidRDefault="00081A70">
    <w:pPr>
      <w:spacing w:after="0" w:line="240" w:lineRule="auto"/>
      <w:jc w:val="center"/>
      <w:rPr>
        <w:rFonts w:eastAsia="Calibri" w:cs="Calibri"/>
        <w:color w:val="000000"/>
        <w:sz w:val="18"/>
        <w:szCs w:val="18"/>
        <w:lang w:val="en-US"/>
      </w:rPr>
    </w:pPr>
    <w:r>
      <w:rPr>
        <w:noProof/>
      </w:rPr>
      <mc:AlternateContent>
        <mc:Choice Requires="wps">
          <w:drawing>
            <wp:anchor distT="4294967294" distB="4294967290" distL="114300" distR="114300" simplePos="0" relativeHeight="251657216" behindDoc="0" locked="0" layoutInCell="1" allowOverlap="1" wp14:anchorId="22AA1AAF" wp14:editId="51A851F8">
              <wp:simplePos x="0" y="0"/>
              <wp:positionH relativeFrom="column">
                <wp:posOffset>-129540</wp:posOffset>
              </wp:positionH>
              <wp:positionV relativeFrom="paragraph">
                <wp:posOffset>-102871</wp:posOffset>
              </wp:positionV>
              <wp:extent cx="5978525" cy="0"/>
              <wp:effectExtent l="0" t="0" r="0" b="0"/>
              <wp:wrapNone/>
              <wp:docPr id="2"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85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63A2FAE" id="_x0000_t32" coordsize="21600,21600" o:spt="32" o:oned="t" path="m,l21600,21600e" filled="f">
              <v:path arrowok="t" fillok="f" o:connecttype="none"/>
              <o:lock v:ext="edit" shapetype="t"/>
            </v:shapetype>
            <v:shape id="Łącznik prosty ze strzałką 5" o:spid="_x0000_s1026" type="#_x0000_t32" style="position:absolute;margin-left:-10.2pt;margin-top:-8.1pt;width:470.75pt;height:0;z-index:251657216;visibility:visible;mso-wrap-style:square;mso-width-percent:0;mso-height-percent:0;mso-wrap-distance-left:9pt;mso-wrap-distance-top:-6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"/>
          </w:pict>
        </mc:Fallback>
      </mc:AlternateContent>
    </w:r>
    <w:proofErr w:type="spellStart"/>
    <w:r w:rsidR="00187387" w:rsidRPr="00B55B91">
      <w:rPr>
        <w:rFonts w:eastAsia="Calibri" w:cs="Calibri"/>
        <w:color w:val="000000"/>
        <w:sz w:val="18"/>
        <w:szCs w:val="18"/>
        <w:lang w:val="en-US"/>
      </w:rPr>
      <w:t>Orchidea</w:t>
    </w:r>
    <w:proofErr w:type="spellEnd"/>
    <w:r w:rsidR="00187387" w:rsidRPr="00B55B91">
      <w:rPr>
        <w:rFonts w:eastAsia="Calibri" w:cs="Calibri"/>
        <w:color w:val="000000"/>
        <w:sz w:val="18"/>
        <w:szCs w:val="18"/>
        <w:lang w:val="en-US"/>
      </w:rPr>
      <w:t xml:space="preserve"> Creative Group, </w:t>
    </w:r>
    <w:proofErr w:type="spellStart"/>
    <w:r w:rsidR="00187387" w:rsidRPr="00B55B91">
      <w:rPr>
        <w:rFonts w:eastAsia="Calibri" w:cs="Calibri"/>
        <w:color w:val="000000"/>
        <w:sz w:val="18"/>
        <w:szCs w:val="18"/>
        <w:lang w:val="en-US"/>
      </w:rPr>
      <w:t>ul</w:t>
    </w:r>
    <w:proofErr w:type="spellEnd"/>
    <w:r w:rsidR="00187387" w:rsidRPr="00B55B91">
      <w:rPr>
        <w:rFonts w:eastAsia="Calibri" w:cs="Calibri"/>
        <w:color w:val="000000"/>
        <w:sz w:val="18"/>
        <w:szCs w:val="18"/>
        <w:lang w:val="en-US"/>
      </w:rPr>
      <w:t>. Ruska 51 B, 50-079 Wrocław</w:t>
    </w:r>
  </w:p>
  <w:p w14:paraId="349F64A4" w14:textId="77777777" w:rsidR="001C72D1" w:rsidRPr="00B55B91" w:rsidRDefault="00187387">
    <w:pPr>
      <w:spacing w:after="0" w:line="240" w:lineRule="auto"/>
      <w:jc w:val="center"/>
      <w:rPr>
        <w:rFonts w:eastAsia="Calibri" w:cs="Calibri"/>
        <w:color w:val="000000"/>
        <w:sz w:val="18"/>
        <w:szCs w:val="18"/>
      </w:rPr>
    </w:pPr>
    <w:r w:rsidRPr="00B55B91">
      <w:rPr>
        <w:rFonts w:eastAsia="Calibri" w:cs="Calibri"/>
        <w:b/>
        <w:color w:val="000000"/>
        <w:sz w:val="18"/>
        <w:szCs w:val="18"/>
      </w:rPr>
      <w:t>Osoba do kontaktu:</w:t>
    </w:r>
    <w:r w:rsidRPr="00B55B91">
      <w:rPr>
        <w:rFonts w:eastAsia="Calibri" w:cs="Calibri"/>
        <w:color w:val="000000"/>
        <w:sz w:val="18"/>
        <w:szCs w:val="18"/>
      </w:rPr>
      <w:t xml:space="preserve"> Sylwia Makowska-Rzatkiewicz, tel. kom. 517 412 466</w:t>
    </w:r>
  </w:p>
  <w:p w14:paraId="61E4B354" w14:textId="77777777" w:rsidR="001C72D1" w:rsidRPr="00B55B91" w:rsidRDefault="00000000">
    <w:pPr>
      <w:spacing w:after="0" w:line="240" w:lineRule="auto"/>
      <w:jc w:val="center"/>
      <w:rPr>
        <w:rFonts w:cs="Calibri"/>
        <w:color w:val="000000"/>
        <w:sz w:val="18"/>
        <w:szCs w:val="18"/>
        <w:lang w:val="de-DE"/>
      </w:rPr>
    </w:pPr>
    <w:hyperlink r:id="rId1" w:tooltip="mailto:s.makowska@orchidea.co" w:history="1">
      <w:r w:rsidR="00187387" w:rsidRPr="00B55B91">
        <w:rPr>
          <w:rStyle w:val="Hipercze"/>
          <w:rFonts w:eastAsia="Calibri" w:cs="Calibri"/>
          <w:color w:val="000000"/>
          <w:sz w:val="18"/>
          <w:szCs w:val="18"/>
          <w:u w:val="none"/>
          <w:lang w:val="de-DE"/>
        </w:rPr>
        <w:t>s.makowska@grupaorchidea.pl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85F8B" w14:textId="77777777" w:rsidR="00C2625B" w:rsidRDefault="00C2625B">
      <w:pPr>
        <w:spacing w:after="0" w:line="240" w:lineRule="auto"/>
      </w:pPr>
      <w:r>
        <w:separator/>
      </w:r>
    </w:p>
  </w:footnote>
  <w:footnote w:type="continuationSeparator" w:id="0">
    <w:p w14:paraId="25D93B65" w14:textId="77777777" w:rsidR="00C2625B" w:rsidRDefault="00C262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F40E9" w14:textId="689995B1" w:rsidR="0043061B" w:rsidRDefault="00081A70" w:rsidP="0043061B">
    <w:pPr>
      <w:pStyle w:val="Nagwek"/>
      <w:tabs>
        <w:tab w:val="clear" w:pos="4536"/>
        <w:tab w:val="clear" w:pos="9072"/>
      </w:tabs>
      <w:jc w:val="right"/>
    </w:pPr>
    <w:r>
      <w:rPr>
        <w:noProof/>
      </w:rPr>
      <w:drawing>
        <wp:anchor distT="0" distB="0" distL="114300" distR="114300" simplePos="0" relativeHeight="251658240" behindDoc="1" locked="0" layoutInCell="1" allowOverlap="1" wp14:anchorId="79E6B491" wp14:editId="30E55278">
          <wp:simplePos x="0" y="0"/>
          <wp:positionH relativeFrom="column">
            <wp:posOffset>-128905</wp:posOffset>
          </wp:positionH>
          <wp:positionV relativeFrom="paragraph">
            <wp:posOffset>-65405</wp:posOffset>
          </wp:positionV>
          <wp:extent cx="1190625" cy="877570"/>
          <wp:effectExtent l="0" t="0" r="0" b="0"/>
          <wp:wrapNone/>
          <wp:docPr id="1"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877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7387">
      <w:t xml:space="preserve">                                                                                </w:t>
    </w:r>
  </w:p>
  <w:p w14:paraId="7939DBDF" w14:textId="77777777" w:rsidR="0043061B" w:rsidRDefault="0043061B" w:rsidP="0043061B">
    <w:pPr>
      <w:pStyle w:val="Nagwek"/>
      <w:tabs>
        <w:tab w:val="clear" w:pos="4536"/>
        <w:tab w:val="clear" w:pos="9072"/>
      </w:tabs>
      <w:jc w:val="right"/>
    </w:pPr>
  </w:p>
  <w:p w14:paraId="3BB4E0D0" w14:textId="77777777" w:rsidR="0043061B" w:rsidRDefault="0043061B" w:rsidP="0043061B">
    <w:pPr>
      <w:pStyle w:val="Nagwek"/>
      <w:tabs>
        <w:tab w:val="clear" w:pos="4536"/>
        <w:tab w:val="clear" w:pos="9072"/>
      </w:tabs>
      <w:jc w:val="right"/>
    </w:pPr>
  </w:p>
  <w:p w14:paraId="25216D7F" w14:textId="7AE6024D" w:rsidR="001C72D1" w:rsidRDefault="00187387" w:rsidP="0043061B">
    <w:pPr>
      <w:pStyle w:val="Nagwek"/>
      <w:tabs>
        <w:tab w:val="clear" w:pos="4536"/>
        <w:tab w:val="clear" w:pos="9072"/>
      </w:tabs>
      <w:jc w:val="right"/>
    </w:pPr>
    <w:r>
      <w:t xml:space="preserve">Informacja prasowa – </w:t>
    </w:r>
    <w:r w:rsidR="004D550B">
      <w:t>marzec</w:t>
    </w:r>
    <w:r>
      <w:t xml:space="preserve"> 202</w:t>
    </w:r>
    <w:r w:rsidR="000329A2">
      <w:t>3</w:t>
    </w:r>
  </w:p>
  <w:p w14:paraId="0E726420" w14:textId="77777777" w:rsidR="001C72D1" w:rsidRDefault="001C72D1">
    <w:pPr>
      <w:pStyle w:val="Nagwek"/>
      <w:tabs>
        <w:tab w:val="clear" w:pos="4536"/>
        <w:tab w:val="clear"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D6A72"/>
    <w:multiLevelType w:val="hybridMultilevel"/>
    <w:tmpl w:val="F07A41B8"/>
    <w:lvl w:ilvl="0" w:tplc="91BEC2BA">
      <w:start w:val="1"/>
      <w:numFmt w:val="bullet"/>
      <w:lvlText w:val=""/>
      <w:lvlJc w:val="left"/>
      <w:pPr>
        <w:tabs>
          <w:tab w:val="num" w:pos="720"/>
        </w:tabs>
        <w:ind w:left="720" w:hanging="360"/>
      </w:pPr>
      <w:rPr>
        <w:rFonts w:ascii="Symbol" w:hAnsi="Symbol" w:hint="default"/>
        <w:sz w:val="20"/>
      </w:rPr>
    </w:lvl>
    <w:lvl w:ilvl="1" w:tplc="D2CA4A50">
      <w:start w:val="1"/>
      <w:numFmt w:val="bullet"/>
      <w:lvlText w:val="o"/>
      <w:lvlJc w:val="left"/>
      <w:pPr>
        <w:tabs>
          <w:tab w:val="num" w:pos="1440"/>
        </w:tabs>
        <w:ind w:left="1440" w:hanging="360"/>
      </w:pPr>
      <w:rPr>
        <w:rFonts w:ascii="Courier New" w:hAnsi="Courier New" w:hint="default"/>
        <w:sz w:val="20"/>
      </w:rPr>
    </w:lvl>
    <w:lvl w:ilvl="2" w:tplc="564C0998">
      <w:start w:val="1"/>
      <w:numFmt w:val="bullet"/>
      <w:lvlText w:val=""/>
      <w:lvlJc w:val="left"/>
      <w:pPr>
        <w:tabs>
          <w:tab w:val="num" w:pos="2160"/>
        </w:tabs>
        <w:ind w:left="2160" w:hanging="360"/>
      </w:pPr>
      <w:rPr>
        <w:rFonts w:ascii="Wingdings" w:hAnsi="Wingdings" w:hint="default"/>
        <w:sz w:val="20"/>
      </w:rPr>
    </w:lvl>
    <w:lvl w:ilvl="3" w:tplc="84E268E4">
      <w:start w:val="1"/>
      <w:numFmt w:val="bullet"/>
      <w:lvlText w:val=""/>
      <w:lvlJc w:val="left"/>
      <w:pPr>
        <w:tabs>
          <w:tab w:val="num" w:pos="2880"/>
        </w:tabs>
        <w:ind w:left="2880" w:hanging="360"/>
      </w:pPr>
      <w:rPr>
        <w:rFonts w:ascii="Wingdings" w:hAnsi="Wingdings" w:hint="default"/>
        <w:sz w:val="20"/>
      </w:rPr>
    </w:lvl>
    <w:lvl w:ilvl="4" w:tplc="5F385E8A">
      <w:start w:val="1"/>
      <w:numFmt w:val="bullet"/>
      <w:lvlText w:val=""/>
      <w:lvlJc w:val="left"/>
      <w:pPr>
        <w:tabs>
          <w:tab w:val="num" w:pos="3600"/>
        </w:tabs>
        <w:ind w:left="3600" w:hanging="360"/>
      </w:pPr>
      <w:rPr>
        <w:rFonts w:ascii="Wingdings" w:hAnsi="Wingdings" w:hint="default"/>
        <w:sz w:val="20"/>
      </w:rPr>
    </w:lvl>
    <w:lvl w:ilvl="5" w:tplc="407AE6AA">
      <w:start w:val="1"/>
      <w:numFmt w:val="bullet"/>
      <w:lvlText w:val=""/>
      <w:lvlJc w:val="left"/>
      <w:pPr>
        <w:tabs>
          <w:tab w:val="num" w:pos="4320"/>
        </w:tabs>
        <w:ind w:left="4320" w:hanging="360"/>
      </w:pPr>
      <w:rPr>
        <w:rFonts w:ascii="Wingdings" w:hAnsi="Wingdings" w:hint="default"/>
        <w:sz w:val="20"/>
      </w:rPr>
    </w:lvl>
    <w:lvl w:ilvl="6" w:tplc="A71C87BE">
      <w:start w:val="1"/>
      <w:numFmt w:val="bullet"/>
      <w:lvlText w:val=""/>
      <w:lvlJc w:val="left"/>
      <w:pPr>
        <w:tabs>
          <w:tab w:val="num" w:pos="5040"/>
        </w:tabs>
        <w:ind w:left="5040" w:hanging="360"/>
      </w:pPr>
      <w:rPr>
        <w:rFonts w:ascii="Wingdings" w:hAnsi="Wingdings" w:hint="default"/>
        <w:sz w:val="20"/>
      </w:rPr>
    </w:lvl>
    <w:lvl w:ilvl="7" w:tplc="2450741C">
      <w:start w:val="1"/>
      <w:numFmt w:val="bullet"/>
      <w:lvlText w:val=""/>
      <w:lvlJc w:val="left"/>
      <w:pPr>
        <w:tabs>
          <w:tab w:val="num" w:pos="5760"/>
        </w:tabs>
        <w:ind w:left="5760" w:hanging="360"/>
      </w:pPr>
      <w:rPr>
        <w:rFonts w:ascii="Wingdings" w:hAnsi="Wingdings" w:hint="default"/>
        <w:sz w:val="20"/>
      </w:rPr>
    </w:lvl>
    <w:lvl w:ilvl="8" w:tplc="D8DC183E">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D67FFA"/>
    <w:multiLevelType w:val="hybridMultilevel"/>
    <w:tmpl w:val="FFE0D692"/>
    <w:lvl w:ilvl="0" w:tplc="33769B8A">
      <w:start w:val="1"/>
      <w:numFmt w:val="bullet"/>
      <w:lvlText w:val=""/>
      <w:lvlJc w:val="left"/>
      <w:pPr>
        <w:ind w:left="720" w:hanging="360"/>
      </w:pPr>
      <w:rPr>
        <w:rFonts w:ascii="Symbol" w:hAnsi="Symbol" w:hint="default"/>
      </w:rPr>
    </w:lvl>
    <w:lvl w:ilvl="1" w:tplc="87BCC3D0">
      <w:start w:val="1"/>
      <w:numFmt w:val="bullet"/>
      <w:lvlText w:val="o"/>
      <w:lvlJc w:val="left"/>
      <w:pPr>
        <w:ind w:left="1440" w:hanging="360"/>
      </w:pPr>
      <w:rPr>
        <w:rFonts w:ascii="Courier New" w:hAnsi="Courier New" w:cs="Courier New" w:hint="default"/>
      </w:rPr>
    </w:lvl>
    <w:lvl w:ilvl="2" w:tplc="7FE6F904">
      <w:start w:val="1"/>
      <w:numFmt w:val="bullet"/>
      <w:lvlText w:val=""/>
      <w:lvlJc w:val="left"/>
      <w:pPr>
        <w:ind w:left="2160" w:hanging="360"/>
      </w:pPr>
      <w:rPr>
        <w:rFonts w:ascii="Wingdings" w:hAnsi="Wingdings" w:hint="default"/>
      </w:rPr>
    </w:lvl>
    <w:lvl w:ilvl="3" w:tplc="B4245466">
      <w:start w:val="1"/>
      <w:numFmt w:val="bullet"/>
      <w:lvlText w:val=""/>
      <w:lvlJc w:val="left"/>
      <w:pPr>
        <w:ind w:left="2880" w:hanging="360"/>
      </w:pPr>
      <w:rPr>
        <w:rFonts w:ascii="Symbol" w:hAnsi="Symbol" w:hint="default"/>
      </w:rPr>
    </w:lvl>
    <w:lvl w:ilvl="4" w:tplc="242ACC14">
      <w:start w:val="1"/>
      <w:numFmt w:val="bullet"/>
      <w:lvlText w:val="o"/>
      <w:lvlJc w:val="left"/>
      <w:pPr>
        <w:ind w:left="3600" w:hanging="360"/>
      </w:pPr>
      <w:rPr>
        <w:rFonts w:ascii="Courier New" w:hAnsi="Courier New" w:cs="Courier New" w:hint="default"/>
      </w:rPr>
    </w:lvl>
    <w:lvl w:ilvl="5" w:tplc="D1FC6142">
      <w:start w:val="1"/>
      <w:numFmt w:val="bullet"/>
      <w:lvlText w:val=""/>
      <w:lvlJc w:val="left"/>
      <w:pPr>
        <w:ind w:left="4320" w:hanging="360"/>
      </w:pPr>
      <w:rPr>
        <w:rFonts w:ascii="Wingdings" w:hAnsi="Wingdings" w:hint="default"/>
      </w:rPr>
    </w:lvl>
    <w:lvl w:ilvl="6" w:tplc="B0BCB814">
      <w:start w:val="1"/>
      <w:numFmt w:val="bullet"/>
      <w:lvlText w:val=""/>
      <w:lvlJc w:val="left"/>
      <w:pPr>
        <w:ind w:left="5040" w:hanging="360"/>
      </w:pPr>
      <w:rPr>
        <w:rFonts w:ascii="Symbol" w:hAnsi="Symbol" w:hint="default"/>
      </w:rPr>
    </w:lvl>
    <w:lvl w:ilvl="7" w:tplc="54940900">
      <w:start w:val="1"/>
      <w:numFmt w:val="bullet"/>
      <w:lvlText w:val="o"/>
      <w:lvlJc w:val="left"/>
      <w:pPr>
        <w:ind w:left="5760" w:hanging="360"/>
      </w:pPr>
      <w:rPr>
        <w:rFonts w:ascii="Courier New" w:hAnsi="Courier New" w:cs="Courier New" w:hint="default"/>
      </w:rPr>
    </w:lvl>
    <w:lvl w:ilvl="8" w:tplc="91BEB4E8">
      <w:start w:val="1"/>
      <w:numFmt w:val="bullet"/>
      <w:lvlText w:val=""/>
      <w:lvlJc w:val="left"/>
      <w:pPr>
        <w:ind w:left="6480" w:hanging="360"/>
      </w:pPr>
      <w:rPr>
        <w:rFonts w:ascii="Wingdings" w:hAnsi="Wingdings" w:hint="default"/>
      </w:rPr>
    </w:lvl>
  </w:abstractNum>
  <w:abstractNum w:abstractNumId="2" w15:restartNumberingAfterBreak="0">
    <w:nsid w:val="3AE76B3E"/>
    <w:multiLevelType w:val="hybridMultilevel"/>
    <w:tmpl w:val="EC866CBC"/>
    <w:lvl w:ilvl="0" w:tplc="E424E67E">
      <w:start w:val="1"/>
      <w:numFmt w:val="bullet"/>
      <w:lvlText w:val=""/>
      <w:lvlJc w:val="left"/>
      <w:pPr>
        <w:tabs>
          <w:tab w:val="num" w:pos="720"/>
        </w:tabs>
        <w:ind w:left="720" w:hanging="360"/>
      </w:pPr>
      <w:rPr>
        <w:rFonts w:ascii="Symbol" w:hAnsi="Symbol" w:hint="default"/>
        <w:sz w:val="20"/>
      </w:rPr>
    </w:lvl>
    <w:lvl w:ilvl="1" w:tplc="035C620A">
      <w:start w:val="1"/>
      <w:numFmt w:val="bullet"/>
      <w:lvlText w:val="o"/>
      <w:lvlJc w:val="left"/>
      <w:pPr>
        <w:tabs>
          <w:tab w:val="num" w:pos="1440"/>
        </w:tabs>
        <w:ind w:left="1440" w:hanging="360"/>
      </w:pPr>
      <w:rPr>
        <w:rFonts w:ascii="Courier New" w:hAnsi="Courier New" w:hint="default"/>
        <w:sz w:val="20"/>
      </w:rPr>
    </w:lvl>
    <w:lvl w:ilvl="2" w:tplc="81F031A0">
      <w:start w:val="1"/>
      <w:numFmt w:val="bullet"/>
      <w:lvlText w:val=""/>
      <w:lvlJc w:val="left"/>
      <w:pPr>
        <w:tabs>
          <w:tab w:val="num" w:pos="2160"/>
        </w:tabs>
        <w:ind w:left="2160" w:hanging="360"/>
      </w:pPr>
      <w:rPr>
        <w:rFonts w:ascii="Wingdings" w:hAnsi="Wingdings" w:hint="default"/>
        <w:sz w:val="20"/>
      </w:rPr>
    </w:lvl>
    <w:lvl w:ilvl="3" w:tplc="32B004FE">
      <w:start w:val="1"/>
      <w:numFmt w:val="bullet"/>
      <w:lvlText w:val=""/>
      <w:lvlJc w:val="left"/>
      <w:pPr>
        <w:tabs>
          <w:tab w:val="num" w:pos="2880"/>
        </w:tabs>
        <w:ind w:left="2880" w:hanging="360"/>
      </w:pPr>
      <w:rPr>
        <w:rFonts w:ascii="Wingdings" w:hAnsi="Wingdings" w:hint="default"/>
        <w:sz w:val="20"/>
      </w:rPr>
    </w:lvl>
    <w:lvl w:ilvl="4" w:tplc="C02E4BC8">
      <w:start w:val="1"/>
      <w:numFmt w:val="bullet"/>
      <w:lvlText w:val=""/>
      <w:lvlJc w:val="left"/>
      <w:pPr>
        <w:tabs>
          <w:tab w:val="num" w:pos="3600"/>
        </w:tabs>
        <w:ind w:left="3600" w:hanging="360"/>
      </w:pPr>
      <w:rPr>
        <w:rFonts w:ascii="Wingdings" w:hAnsi="Wingdings" w:hint="default"/>
        <w:sz w:val="20"/>
      </w:rPr>
    </w:lvl>
    <w:lvl w:ilvl="5" w:tplc="8CFAFAB2">
      <w:start w:val="1"/>
      <w:numFmt w:val="bullet"/>
      <w:lvlText w:val=""/>
      <w:lvlJc w:val="left"/>
      <w:pPr>
        <w:tabs>
          <w:tab w:val="num" w:pos="4320"/>
        </w:tabs>
        <w:ind w:left="4320" w:hanging="360"/>
      </w:pPr>
      <w:rPr>
        <w:rFonts w:ascii="Wingdings" w:hAnsi="Wingdings" w:hint="default"/>
        <w:sz w:val="20"/>
      </w:rPr>
    </w:lvl>
    <w:lvl w:ilvl="6" w:tplc="093EDC12">
      <w:start w:val="1"/>
      <w:numFmt w:val="bullet"/>
      <w:lvlText w:val=""/>
      <w:lvlJc w:val="left"/>
      <w:pPr>
        <w:tabs>
          <w:tab w:val="num" w:pos="5040"/>
        </w:tabs>
        <w:ind w:left="5040" w:hanging="360"/>
      </w:pPr>
      <w:rPr>
        <w:rFonts w:ascii="Wingdings" w:hAnsi="Wingdings" w:hint="default"/>
        <w:sz w:val="20"/>
      </w:rPr>
    </w:lvl>
    <w:lvl w:ilvl="7" w:tplc="5E6243AE">
      <w:start w:val="1"/>
      <w:numFmt w:val="bullet"/>
      <w:lvlText w:val=""/>
      <w:lvlJc w:val="left"/>
      <w:pPr>
        <w:tabs>
          <w:tab w:val="num" w:pos="5760"/>
        </w:tabs>
        <w:ind w:left="5760" w:hanging="360"/>
      </w:pPr>
      <w:rPr>
        <w:rFonts w:ascii="Wingdings" w:hAnsi="Wingdings" w:hint="default"/>
        <w:sz w:val="20"/>
      </w:rPr>
    </w:lvl>
    <w:lvl w:ilvl="8" w:tplc="E9A05830">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254175"/>
    <w:multiLevelType w:val="hybridMultilevel"/>
    <w:tmpl w:val="E9D2D666"/>
    <w:lvl w:ilvl="0" w:tplc="A89846F2">
      <w:start w:val="1"/>
      <w:numFmt w:val="decimal"/>
      <w:lvlText w:val="%1."/>
      <w:lvlJc w:val="left"/>
      <w:pPr>
        <w:tabs>
          <w:tab w:val="num" w:pos="720"/>
        </w:tabs>
        <w:ind w:left="720" w:hanging="360"/>
      </w:pPr>
    </w:lvl>
    <w:lvl w:ilvl="1" w:tplc="47DADA0A">
      <w:start w:val="1"/>
      <w:numFmt w:val="decimal"/>
      <w:lvlText w:val="%2."/>
      <w:lvlJc w:val="left"/>
      <w:pPr>
        <w:tabs>
          <w:tab w:val="num" w:pos="1440"/>
        </w:tabs>
        <w:ind w:left="1440" w:hanging="360"/>
      </w:pPr>
    </w:lvl>
    <w:lvl w:ilvl="2" w:tplc="2EA4AB08">
      <w:start w:val="1"/>
      <w:numFmt w:val="decimal"/>
      <w:lvlText w:val="%3."/>
      <w:lvlJc w:val="left"/>
      <w:pPr>
        <w:tabs>
          <w:tab w:val="num" w:pos="2160"/>
        </w:tabs>
        <w:ind w:left="2160" w:hanging="360"/>
      </w:pPr>
    </w:lvl>
    <w:lvl w:ilvl="3" w:tplc="F1CCD678">
      <w:start w:val="1"/>
      <w:numFmt w:val="decimal"/>
      <w:lvlText w:val="%4."/>
      <w:lvlJc w:val="left"/>
      <w:pPr>
        <w:tabs>
          <w:tab w:val="num" w:pos="2880"/>
        </w:tabs>
        <w:ind w:left="2880" w:hanging="360"/>
      </w:pPr>
    </w:lvl>
    <w:lvl w:ilvl="4" w:tplc="6C8CB6C2">
      <w:start w:val="1"/>
      <w:numFmt w:val="decimal"/>
      <w:lvlText w:val="%5."/>
      <w:lvlJc w:val="left"/>
      <w:pPr>
        <w:tabs>
          <w:tab w:val="num" w:pos="3600"/>
        </w:tabs>
        <w:ind w:left="3600" w:hanging="360"/>
      </w:pPr>
    </w:lvl>
    <w:lvl w:ilvl="5" w:tplc="B8CE2758">
      <w:start w:val="1"/>
      <w:numFmt w:val="decimal"/>
      <w:lvlText w:val="%6."/>
      <w:lvlJc w:val="left"/>
      <w:pPr>
        <w:tabs>
          <w:tab w:val="num" w:pos="4320"/>
        </w:tabs>
        <w:ind w:left="4320" w:hanging="360"/>
      </w:pPr>
    </w:lvl>
    <w:lvl w:ilvl="6" w:tplc="BD0AD826">
      <w:start w:val="1"/>
      <w:numFmt w:val="decimal"/>
      <w:lvlText w:val="%7."/>
      <w:lvlJc w:val="left"/>
      <w:pPr>
        <w:tabs>
          <w:tab w:val="num" w:pos="5040"/>
        </w:tabs>
        <w:ind w:left="5040" w:hanging="360"/>
      </w:pPr>
    </w:lvl>
    <w:lvl w:ilvl="7" w:tplc="B4AA74BE">
      <w:start w:val="1"/>
      <w:numFmt w:val="decimal"/>
      <w:lvlText w:val="%8."/>
      <w:lvlJc w:val="left"/>
      <w:pPr>
        <w:tabs>
          <w:tab w:val="num" w:pos="5760"/>
        </w:tabs>
        <w:ind w:left="5760" w:hanging="360"/>
      </w:pPr>
    </w:lvl>
    <w:lvl w:ilvl="8" w:tplc="1EB4564C">
      <w:start w:val="1"/>
      <w:numFmt w:val="decimal"/>
      <w:lvlText w:val="%9."/>
      <w:lvlJc w:val="left"/>
      <w:pPr>
        <w:tabs>
          <w:tab w:val="num" w:pos="6480"/>
        </w:tabs>
        <w:ind w:left="6480" w:hanging="360"/>
      </w:pPr>
    </w:lvl>
  </w:abstractNum>
  <w:abstractNum w:abstractNumId="4" w15:restartNumberingAfterBreak="0">
    <w:nsid w:val="46805918"/>
    <w:multiLevelType w:val="hybridMultilevel"/>
    <w:tmpl w:val="4F085438"/>
    <w:lvl w:ilvl="0" w:tplc="5AFCFF3C">
      <w:start w:val="1"/>
      <w:numFmt w:val="bullet"/>
      <w:lvlText w:val="•"/>
      <w:lvlJc w:val="left"/>
      <w:pPr>
        <w:ind w:left="794" w:hanging="360"/>
      </w:pPr>
      <w:rPr>
        <w:rFonts w:ascii="OpenSymbol" w:eastAsia="OpenSymbol" w:hAnsi="OpenSymbol" w:cs="OpenSymbol"/>
      </w:rPr>
    </w:lvl>
    <w:lvl w:ilvl="1" w:tplc="4992D478">
      <w:start w:val="1"/>
      <w:numFmt w:val="bullet"/>
      <w:lvlText w:val="◦"/>
      <w:lvlJc w:val="left"/>
      <w:pPr>
        <w:ind w:left="1154" w:hanging="360"/>
      </w:pPr>
      <w:rPr>
        <w:rFonts w:ascii="OpenSymbol" w:eastAsia="OpenSymbol" w:hAnsi="OpenSymbol" w:cs="OpenSymbol"/>
      </w:rPr>
    </w:lvl>
    <w:lvl w:ilvl="2" w:tplc="A3E8A12E">
      <w:start w:val="1"/>
      <w:numFmt w:val="bullet"/>
      <w:lvlText w:val="▪"/>
      <w:lvlJc w:val="left"/>
      <w:pPr>
        <w:ind w:left="1514" w:hanging="360"/>
      </w:pPr>
      <w:rPr>
        <w:rFonts w:ascii="OpenSymbol" w:eastAsia="OpenSymbol" w:hAnsi="OpenSymbol" w:cs="OpenSymbol"/>
      </w:rPr>
    </w:lvl>
    <w:lvl w:ilvl="3" w:tplc="D98C83DA">
      <w:start w:val="1"/>
      <w:numFmt w:val="bullet"/>
      <w:lvlText w:val="•"/>
      <w:lvlJc w:val="left"/>
      <w:pPr>
        <w:ind w:left="1874" w:hanging="360"/>
      </w:pPr>
      <w:rPr>
        <w:rFonts w:ascii="OpenSymbol" w:eastAsia="OpenSymbol" w:hAnsi="OpenSymbol" w:cs="OpenSymbol"/>
      </w:rPr>
    </w:lvl>
    <w:lvl w:ilvl="4" w:tplc="E24070C0">
      <w:start w:val="1"/>
      <w:numFmt w:val="bullet"/>
      <w:lvlText w:val="◦"/>
      <w:lvlJc w:val="left"/>
      <w:pPr>
        <w:ind w:left="2234" w:hanging="360"/>
      </w:pPr>
      <w:rPr>
        <w:rFonts w:ascii="OpenSymbol" w:eastAsia="OpenSymbol" w:hAnsi="OpenSymbol" w:cs="OpenSymbol"/>
      </w:rPr>
    </w:lvl>
    <w:lvl w:ilvl="5" w:tplc="11624296">
      <w:start w:val="1"/>
      <w:numFmt w:val="bullet"/>
      <w:lvlText w:val="▪"/>
      <w:lvlJc w:val="left"/>
      <w:pPr>
        <w:ind w:left="2594" w:hanging="360"/>
      </w:pPr>
      <w:rPr>
        <w:rFonts w:ascii="OpenSymbol" w:eastAsia="OpenSymbol" w:hAnsi="OpenSymbol" w:cs="OpenSymbol"/>
      </w:rPr>
    </w:lvl>
    <w:lvl w:ilvl="6" w:tplc="F7588B64">
      <w:start w:val="1"/>
      <w:numFmt w:val="bullet"/>
      <w:lvlText w:val="•"/>
      <w:lvlJc w:val="left"/>
      <w:pPr>
        <w:ind w:left="2954" w:hanging="360"/>
      </w:pPr>
      <w:rPr>
        <w:rFonts w:ascii="OpenSymbol" w:eastAsia="OpenSymbol" w:hAnsi="OpenSymbol" w:cs="OpenSymbol"/>
      </w:rPr>
    </w:lvl>
    <w:lvl w:ilvl="7" w:tplc="14A2CF36">
      <w:start w:val="1"/>
      <w:numFmt w:val="bullet"/>
      <w:lvlText w:val="◦"/>
      <w:lvlJc w:val="left"/>
      <w:pPr>
        <w:ind w:left="3314" w:hanging="360"/>
      </w:pPr>
      <w:rPr>
        <w:rFonts w:ascii="OpenSymbol" w:eastAsia="OpenSymbol" w:hAnsi="OpenSymbol" w:cs="OpenSymbol"/>
      </w:rPr>
    </w:lvl>
    <w:lvl w:ilvl="8" w:tplc="FBBAB9FC">
      <w:start w:val="1"/>
      <w:numFmt w:val="bullet"/>
      <w:lvlText w:val="▪"/>
      <w:lvlJc w:val="left"/>
      <w:pPr>
        <w:ind w:left="3674" w:hanging="360"/>
      </w:pPr>
      <w:rPr>
        <w:rFonts w:ascii="OpenSymbol" w:eastAsia="OpenSymbol" w:hAnsi="OpenSymbol" w:cs="OpenSymbol"/>
      </w:rPr>
    </w:lvl>
  </w:abstractNum>
  <w:abstractNum w:abstractNumId="5" w15:restartNumberingAfterBreak="0">
    <w:nsid w:val="614B37BD"/>
    <w:multiLevelType w:val="hybridMultilevel"/>
    <w:tmpl w:val="1082AED0"/>
    <w:lvl w:ilvl="0" w:tplc="FB92D5A4">
      <w:start w:val="1"/>
      <w:numFmt w:val="bullet"/>
      <w:lvlText w:val=""/>
      <w:lvlJc w:val="left"/>
      <w:pPr>
        <w:tabs>
          <w:tab w:val="num" w:pos="720"/>
        </w:tabs>
        <w:ind w:left="720" w:hanging="360"/>
      </w:pPr>
      <w:rPr>
        <w:rFonts w:ascii="Symbol" w:hAnsi="Symbol" w:hint="default"/>
        <w:sz w:val="20"/>
      </w:rPr>
    </w:lvl>
    <w:lvl w:ilvl="1" w:tplc="8928657A">
      <w:start w:val="1"/>
      <w:numFmt w:val="bullet"/>
      <w:lvlText w:val="o"/>
      <w:lvlJc w:val="left"/>
      <w:pPr>
        <w:tabs>
          <w:tab w:val="num" w:pos="1440"/>
        </w:tabs>
        <w:ind w:left="1440" w:hanging="360"/>
      </w:pPr>
      <w:rPr>
        <w:rFonts w:ascii="Courier New" w:hAnsi="Courier New" w:hint="default"/>
        <w:sz w:val="20"/>
      </w:rPr>
    </w:lvl>
    <w:lvl w:ilvl="2" w:tplc="8D741314">
      <w:start w:val="1"/>
      <w:numFmt w:val="bullet"/>
      <w:lvlText w:val=""/>
      <w:lvlJc w:val="left"/>
      <w:pPr>
        <w:tabs>
          <w:tab w:val="num" w:pos="2160"/>
        </w:tabs>
        <w:ind w:left="2160" w:hanging="360"/>
      </w:pPr>
      <w:rPr>
        <w:rFonts w:ascii="Wingdings" w:hAnsi="Wingdings" w:hint="default"/>
        <w:sz w:val="20"/>
      </w:rPr>
    </w:lvl>
    <w:lvl w:ilvl="3" w:tplc="5050A1A8">
      <w:start w:val="1"/>
      <w:numFmt w:val="bullet"/>
      <w:lvlText w:val=""/>
      <w:lvlJc w:val="left"/>
      <w:pPr>
        <w:tabs>
          <w:tab w:val="num" w:pos="2880"/>
        </w:tabs>
        <w:ind w:left="2880" w:hanging="360"/>
      </w:pPr>
      <w:rPr>
        <w:rFonts w:ascii="Wingdings" w:hAnsi="Wingdings" w:hint="default"/>
        <w:sz w:val="20"/>
      </w:rPr>
    </w:lvl>
    <w:lvl w:ilvl="4" w:tplc="1750D7AA">
      <w:start w:val="1"/>
      <w:numFmt w:val="bullet"/>
      <w:lvlText w:val=""/>
      <w:lvlJc w:val="left"/>
      <w:pPr>
        <w:tabs>
          <w:tab w:val="num" w:pos="3600"/>
        </w:tabs>
        <w:ind w:left="3600" w:hanging="360"/>
      </w:pPr>
      <w:rPr>
        <w:rFonts w:ascii="Wingdings" w:hAnsi="Wingdings" w:hint="default"/>
        <w:sz w:val="20"/>
      </w:rPr>
    </w:lvl>
    <w:lvl w:ilvl="5" w:tplc="34B09274">
      <w:start w:val="1"/>
      <w:numFmt w:val="bullet"/>
      <w:lvlText w:val=""/>
      <w:lvlJc w:val="left"/>
      <w:pPr>
        <w:tabs>
          <w:tab w:val="num" w:pos="4320"/>
        </w:tabs>
        <w:ind w:left="4320" w:hanging="360"/>
      </w:pPr>
      <w:rPr>
        <w:rFonts w:ascii="Wingdings" w:hAnsi="Wingdings" w:hint="default"/>
        <w:sz w:val="20"/>
      </w:rPr>
    </w:lvl>
    <w:lvl w:ilvl="6" w:tplc="D0BC3232">
      <w:start w:val="1"/>
      <w:numFmt w:val="bullet"/>
      <w:lvlText w:val=""/>
      <w:lvlJc w:val="left"/>
      <w:pPr>
        <w:tabs>
          <w:tab w:val="num" w:pos="5040"/>
        </w:tabs>
        <w:ind w:left="5040" w:hanging="360"/>
      </w:pPr>
      <w:rPr>
        <w:rFonts w:ascii="Wingdings" w:hAnsi="Wingdings" w:hint="default"/>
        <w:sz w:val="20"/>
      </w:rPr>
    </w:lvl>
    <w:lvl w:ilvl="7" w:tplc="FD4CDDC4">
      <w:start w:val="1"/>
      <w:numFmt w:val="bullet"/>
      <w:lvlText w:val=""/>
      <w:lvlJc w:val="left"/>
      <w:pPr>
        <w:tabs>
          <w:tab w:val="num" w:pos="5760"/>
        </w:tabs>
        <w:ind w:left="5760" w:hanging="360"/>
      </w:pPr>
      <w:rPr>
        <w:rFonts w:ascii="Wingdings" w:hAnsi="Wingdings" w:hint="default"/>
        <w:sz w:val="20"/>
      </w:rPr>
    </w:lvl>
    <w:lvl w:ilvl="8" w:tplc="40F8C046">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804C8C"/>
    <w:multiLevelType w:val="hybridMultilevel"/>
    <w:tmpl w:val="9D0A340A"/>
    <w:lvl w:ilvl="0" w:tplc="C2B8A28A">
      <w:start w:val="1"/>
      <w:numFmt w:val="bullet"/>
      <w:lvlText w:val=""/>
      <w:lvlJc w:val="left"/>
      <w:pPr>
        <w:ind w:left="720" w:hanging="360"/>
      </w:pPr>
      <w:rPr>
        <w:rFonts w:ascii="Symbol" w:hAnsi="Symbol" w:hint="default"/>
      </w:rPr>
    </w:lvl>
    <w:lvl w:ilvl="1" w:tplc="28F00684">
      <w:start w:val="1"/>
      <w:numFmt w:val="bullet"/>
      <w:lvlText w:val="o"/>
      <w:lvlJc w:val="left"/>
      <w:pPr>
        <w:ind w:left="1440" w:hanging="360"/>
      </w:pPr>
      <w:rPr>
        <w:rFonts w:ascii="Courier New" w:hAnsi="Courier New" w:cs="Courier New" w:hint="default"/>
      </w:rPr>
    </w:lvl>
    <w:lvl w:ilvl="2" w:tplc="4A18E1D2">
      <w:start w:val="1"/>
      <w:numFmt w:val="bullet"/>
      <w:lvlText w:val=""/>
      <w:lvlJc w:val="left"/>
      <w:pPr>
        <w:ind w:left="2160" w:hanging="360"/>
      </w:pPr>
      <w:rPr>
        <w:rFonts w:ascii="Wingdings" w:hAnsi="Wingdings" w:hint="default"/>
      </w:rPr>
    </w:lvl>
    <w:lvl w:ilvl="3" w:tplc="BC989A82">
      <w:start w:val="1"/>
      <w:numFmt w:val="bullet"/>
      <w:lvlText w:val=""/>
      <w:lvlJc w:val="left"/>
      <w:pPr>
        <w:ind w:left="2880" w:hanging="360"/>
      </w:pPr>
      <w:rPr>
        <w:rFonts w:ascii="Symbol" w:hAnsi="Symbol" w:hint="default"/>
      </w:rPr>
    </w:lvl>
    <w:lvl w:ilvl="4" w:tplc="FCC83238">
      <w:start w:val="1"/>
      <w:numFmt w:val="bullet"/>
      <w:lvlText w:val="o"/>
      <w:lvlJc w:val="left"/>
      <w:pPr>
        <w:ind w:left="3600" w:hanging="360"/>
      </w:pPr>
      <w:rPr>
        <w:rFonts w:ascii="Courier New" w:hAnsi="Courier New" w:cs="Courier New" w:hint="default"/>
      </w:rPr>
    </w:lvl>
    <w:lvl w:ilvl="5" w:tplc="E3720D08">
      <w:start w:val="1"/>
      <w:numFmt w:val="bullet"/>
      <w:lvlText w:val=""/>
      <w:lvlJc w:val="left"/>
      <w:pPr>
        <w:ind w:left="4320" w:hanging="360"/>
      </w:pPr>
      <w:rPr>
        <w:rFonts w:ascii="Wingdings" w:hAnsi="Wingdings" w:hint="default"/>
      </w:rPr>
    </w:lvl>
    <w:lvl w:ilvl="6" w:tplc="69E61220">
      <w:start w:val="1"/>
      <w:numFmt w:val="bullet"/>
      <w:lvlText w:val=""/>
      <w:lvlJc w:val="left"/>
      <w:pPr>
        <w:ind w:left="5040" w:hanging="360"/>
      </w:pPr>
      <w:rPr>
        <w:rFonts w:ascii="Symbol" w:hAnsi="Symbol" w:hint="default"/>
      </w:rPr>
    </w:lvl>
    <w:lvl w:ilvl="7" w:tplc="9192F3BA">
      <w:start w:val="1"/>
      <w:numFmt w:val="bullet"/>
      <w:lvlText w:val="o"/>
      <w:lvlJc w:val="left"/>
      <w:pPr>
        <w:ind w:left="5760" w:hanging="360"/>
      </w:pPr>
      <w:rPr>
        <w:rFonts w:ascii="Courier New" w:hAnsi="Courier New" w:cs="Courier New" w:hint="default"/>
      </w:rPr>
    </w:lvl>
    <w:lvl w:ilvl="8" w:tplc="E2C083E0">
      <w:start w:val="1"/>
      <w:numFmt w:val="bullet"/>
      <w:lvlText w:val=""/>
      <w:lvlJc w:val="left"/>
      <w:pPr>
        <w:ind w:left="6480" w:hanging="360"/>
      </w:pPr>
      <w:rPr>
        <w:rFonts w:ascii="Wingdings" w:hAnsi="Wingdings" w:hint="default"/>
      </w:rPr>
    </w:lvl>
  </w:abstractNum>
  <w:abstractNum w:abstractNumId="7" w15:restartNumberingAfterBreak="0">
    <w:nsid w:val="6F986952"/>
    <w:multiLevelType w:val="hybridMultilevel"/>
    <w:tmpl w:val="59EC10BC"/>
    <w:lvl w:ilvl="0" w:tplc="6F1CF20A">
      <w:start w:val="1"/>
      <w:numFmt w:val="bullet"/>
      <w:lvlText w:val=""/>
      <w:lvlJc w:val="left"/>
      <w:pPr>
        <w:ind w:left="720" w:hanging="360"/>
      </w:pPr>
      <w:rPr>
        <w:rFonts w:ascii="Symbol" w:hAnsi="Symbol" w:hint="default"/>
      </w:rPr>
    </w:lvl>
    <w:lvl w:ilvl="1" w:tplc="331E8482">
      <w:start w:val="1"/>
      <w:numFmt w:val="bullet"/>
      <w:lvlText w:val="o"/>
      <w:lvlJc w:val="left"/>
      <w:pPr>
        <w:ind w:left="1440" w:hanging="360"/>
      </w:pPr>
      <w:rPr>
        <w:rFonts w:ascii="Courier New" w:hAnsi="Courier New" w:cs="Courier New" w:hint="default"/>
      </w:rPr>
    </w:lvl>
    <w:lvl w:ilvl="2" w:tplc="F8347BA4">
      <w:start w:val="1"/>
      <w:numFmt w:val="bullet"/>
      <w:lvlText w:val=""/>
      <w:lvlJc w:val="left"/>
      <w:pPr>
        <w:ind w:left="2160" w:hanging="360"/>
      </w:pPr>
      <w:rPr>
        <w:rFonts w:ascii="Wingdings" w:hAnsi="Wingdings" w:hint="default"/>
      </w:rPr>
    </w:lvl>
    <w:lvl w:ilvl="3" w:tplc="D1B006D6">
      <w:start w:val="1"/>
      <w:numFmt w:val="bullet"/>
      <w:lvlText w:val=""/>
      <w:lvlJc w:val="left"/>
      <w:pPr>
        <w:ind w:left="2880" w:hanging="360"/>
      </w:pPr>
      <w:rPr>
        <w:rFonts w:ascii="Symbol" w:hAnsi="Symbol" w:hint="default"/>
      </w:rPr>
    </w:lvl>
    <w:lvl w:ilvl="4" w:tplc="8012C5FA">
      <w:start w:val="1"/>
      <w:numFmt w:val="bullet"/>
      <w:lvlText w:val="o"/>
      <w:lvlJc w:val="left"/>
      <w:pPr>
        <w:ind w:left="3600" w:hanging="360"/>
      </w:pPr>
      <w:rPr>
        <w:rFonts w:ascii="Courier New" w:hAnsi="Courier New" w:cs="Courier New" w:hint="default"/>
      </w:rPr>
    </w:lvl>
    <w:lvl w:ilvl="5" w:tplc="BF34CC96">
      <w:start w:val="1"/>
      <w:numFmt w:val="bullet"/>
      <w:lvlText w:val=""/>
      <w:lvlJc w:val="left"/>
      <w:pPr>
        <w:ind w:left="4320" w:hanging="360"/>
      </w:pPr>
      <w:rPr>
        <w:rFonts w:ascii="Wingdings" w:hAnsi="Wingdings" w:hint="default"/>
      </w:rPr>
    </w:lvl>
    <w:lvl w:ilvl="6" w:tplc="5208750A">
      <w:start w:val="1"/>
      <w:numFmt w:val="bullet"/>
      <w:lvlText w:val=""/>
      <w:lvlJc w:val="left"/>
      <w:pPr>
        <w:ind w:left="5040" w:hanging="360"/>
      </w:pPr>
      <w:rPr>
        <w:rFonts w:ascii="Symbol" w:hAnsi="Symbol" w:hint="default"/>
      </w:rPr>
    </w:lvl>
    <w:lvl w:ilvl="7" w:tplc="8D382DF6">
      <w:start w:val="1"/>
      <w:numFmt w:val="bullet"/>
      <w:lvlText w:val="o"/>
      <w:lvlJc w:val="left"/>
      <w:pPr>
        <w:ind w:left="5760" w:hanging="360"/>
      </w:pPr>
      <w:rPr>
        <w:rFonts w:ascii="Courier New" w:hAnsi="Courier New" w:cs="Courier New" w:hint="default"/>
      </w:rPr>
    </w:lvl>
    <w:lvl w:ilvl="8" w:tplc="97503F70">
      <w:start w:val="1"/>
      <w:numFmt w:val="bullet"/>
      <w:lvlText w:val=""/>
      <w:lvlJc w:val="left"/>
      <w:pPr>
        <w:ind w:left="6480" w:hanging="360"/>
      </w:pPr>
      <w:rPr>
        <w:rFonts w:ascii="Wingdings" w:hAnsi="Wingdings" w:hint="default"/>
      </w:rPr>
    </w:lvl>
  </w:abstractNum>
  <w:abstractNum w:abstractNumId="8" w15:restartNumberingAfterBreak="0">
    <w:nsid w:val="7EFC627E"/>
    <w:multiLevelType w:val="hybridMultilevel"/>
    <w:tmpl w:val="AA8C5EF2"/>
    <w:lvl w:ilvl="0" w:tplc="FBCC8E04">
      <w:start w:val="1"/>
      <w:numFmt w:val="bullet"/>
      <w:lvlText w:val=""/>
      <w:lvlJc w:val="left"/>
      <w:pPr>
        <w:ind w:left="720" w:hanging="360"/>
      </w:pPr>
      <w:rPr>
        <w:rFonts w:ascii="Symbol" w:hAnsi="Symbol" w:hint="default"/>
      </w:rPr>
    </w:lvl>
    <w:lvl w:ilvl="1" w:tplc="D6E46F88">
      <w:start w:val="1"/>
      <w:numFmt w:val="bullet"/>
      <w:lvlText w:val="o"/>
      <w:lvlJc w:val="left"/>
      <w:pPr>
        <w:ind w:left="1440" w:hanging="360"/>
      </w:pPr>
      <w:rPr>
        <w:rFonts w:ascii="Courier New" w:hAnsi="Courier New" w:cs="Courier New" w:hint="default"/>
      </w:rPr>
    </w:lvl>
    <w:lvl w:ilvl="2" w:tplc="26C6EC8E">
      <w:start w:val="1"/>
      <w:numFmt w:val="bullet"/>
      <w:lvlText w:val=""/>
      <w:lvlJc w:val="left"/>
      <w:pPr>
        <w:ind w:left="2160" w:hanging="360"/>
      </w:pPr>
      <w:rPr>
        <w:rFonts w:ascii="Wingdings" w:hAnsi="Wingdings" w:hint="default"/>
      </w:rPr>
    </w:lvl>
    <w:lvl w:ilvl="3" w:tplc="A6E2AE96">
      <w:start w:val="1"/>
      <w:numFmt w:val="bullet"/>
      <w:lvlText w:val=""/>
      <w:lvlJc w:val="left"/>
      <w:pPr>
        <w:ind w:left="2880" w:hanging="360"/>
      </w:pPr>
      <w:rPr>
        <w:rFonts w:ascii="Symbol" w:hAnsi="Symbol" w:hint="default"/>
      </w:rPr>
    </w:lvl>
    <w:lvl w:ilvl="4" w:tplc="2C46E83A">
      <w:start w:val="1"/>
      <w:numFmt w:val="bullet"/>
      <w:lvlText w:val="o"/>
      <w:lvlJc w:val="left"/>
      <w:pPr>
        <w:ind w:left="3600" w:hanging="360"/>
      </w:pPr>
      <w:rPr>
        <w:rFonts w:ascii="Courier New" w:hAnsi="Courier New" w:cs="Courier New" w:hint="default"/>
      </w:rPr>
    </w:lvl>
    <w:lvl w:ilvl="5" w:tplc="A6DCBEF2">
      <w:start w:val="1"/>
      <w:numFmt w:val="bullet"/>
      <w:lvlText w:val=""/>
      <w:lvlJc w:val="left"/>
      <w:pPr>
        <w:ind w:left="4320" w:hanging="360"/>
      </w:pPr>
      <w:rPr>
        <w:rFonts w:ascii="Wingdings" w:hAnsi="Wingdings" w:hint="default"/>
      </w:rPr>
    </w:lvl>
    <w:lvl w:ilvl="6" w:tplc="CB8E8C4A">
      <w:start w:val="1"/>
      <w:numFmt w:val="bullet"/>
      <w:lvlText w:val=""/>
      <w:lvlJc w:val="left"/>
      <w:pPr>
        <w:ind w:left="5040" w:hanging="360"/>
      </w:pPr>
      <w:rPr>
        <w:rFonts w:ascii="Symbol" w:hAnsi="Symbol" w:hint="default"/>
      </w:rPr>
    </w:lvl>
    <w:lvl w:ilvl="7" w:tplc="663C80B4">
      <w:start w:val="1"/>
      <w:numFmt w:val="bullet"/>
      <w:lvlText w:val="o"/>
      <w:lvlJc w:val="left"/>
      <w:pPr>
        <w:ind w:left="5760" w:hanging="360"/>
      </w:pPr>
      <w:rPr>
        <w:rFonts w:ascii="Courier New" w:hAnsi="Courier New" w:cs="Courier New" w:hint="default"/>
      </w:rPr>
    </w:lvl>
    <w:lvl w:ilvl="8" w:tplc="EAB00B7C">
      <w:start w:val="1"/>
      <w:numFmt w:val="bullet"/>
      <w:lvlText w:val=""/>
      <w:lvlJc w:val="left"/>
      <w:pPr>
        <w:ind w:left="6480" w:hanging="360"/>
      </w:pPr>
      <w:rPr>
        <w:rFonts w:ascii="Wingdings" w:hAnsi="Wingdings" w:hint="default"/>
      </w:rPr>
    </w:lvl>
  </w:abstractNum>
  <w:abstractNum w:abstractNumId="9" w15:restartNumberingAfterBreak="0">
    <w:nsid w:val="7F15181A"/>
    <w:multiLevelType w:val="hybridMultilevel"/>
    <w:tmpl w:val="86804DD6"/>
    <w:lvl w:ilvl="0" w:tplc="700A99DE">
      <w:start w:val="1"/>
      <w:numFmt w:val="bullet"/>
      <w:lvlText w:val="•"/>
      <w:lvlJc w:val="left"/>
      <w:pPr>
        <w:ind w:left="720" w:hanging="360"/>
      </w:pPr>
      <w:rPr>
        <w:rFonts w:ascii="OpenSymbol" w:eastAsia="OpenSymbol" w:hAnsi="OpenSymbol" w:cs="OpenSymbol"/>
      </w:rPr>
    </w:lvl>
    <w:lvl w:ilvl="1" w:tplc="7F2AEA88">
      <w:start w:val="1"/>
      <w:numFmt w:val="bullet"/>
      <w:lvlText w:val="◦"/>
      <w:lvlJc w:val="left"/>
      <w:pPr>
        <w:ind w:left="1080" w:hanging="360"/>
      </w:pPr>
      <w:rPr>
        <w:rFonts w:ascii="OpenSymbol" w:eastAsia="OpenSymbol" w:hAnsi="OpenSymbol" w:cs="OpenSymbol"/>
      </w:rPr>
    </w:lvl>
    <w:lvl w:ilvl="2" w:tplc="EF0A1C52">
      <w:start w:val="1"/>
      <w:numFmt w:val="bullet"/>
      <w:lvlText w:val="▪"/>
      <w:lvlJc w:val="left"/>
      <w:pPr>
        <w:ind w:left="1440" w:hanging="360"/>
      </w:pPr>
      <w:rPr>
        <w:rFonts w:ascii="OpenSymbol" w:eastAsia="OpenSymbol" w:hAnsi="OpenSymbol" w:cs="OpenSymbol"/>
      </w:rPr>
    </w:lvl>
    <w:lvl w:ilvl="3" w:tplc="C6761EC0">
      <w:start w:val="1"/>
      <w:numFmt w:val="bullet"/>
      <w:lvlText w:val="•"/>
      <w:lvlJc w:val="left"/>
      <w:pPr>
        <w:ind w:left="1800" w:hanging="360"/>
      </w:pPr>
      <w:rPr>
        <w:rFonts w:ascii="OpenSymbol" w:eastAsia="OpenSymbol" w:hAnsi="OpenSymbol" w:cs="OpenSymbol"/>
      </w:rPr>
    </w:lvl>
    <w:lvl w:ilvl="4" w:tplc="32401F9A">
      <w:start w:val="1"/>
      <w:numFmt w:val="bullet"/>
      <w:lvlText w:val="◦"/>
      <w:lvlJc w:val="left"/>
      <w:pPr>
        <w:ind w:left="2160" w:hanging="360"/>
      </w:pPr>
      <w:rPr>
        <w:rFonts w:ascii="OpenSymbol" w:eastAsia="OpenSymbol" w:hAnsi="OpenSymbol" w:cs="OpenSymbol"/>
      </w:rPr>
    </w:lvl>
    <w:lvl w:ilvl="5" w:tplc="B29A45C2">
      <w:start w:val="1"/>
      <w:numFmt w:val="bullet"/>
      <w:lvlText w:val="▪"/>
      <w:lvlJc w:val="left"/>
      <w:pPr>
        <w:ind w:left="2520" w:hanging="360"/>
      </w:pPr>
      <w:rPr>
        <w:rFonts w:ascii="OpenSymbol" w:eastAsia="OpenSymbol" w:hAnsi="OpenSymbol" w:cs="OpenSymbol"/>
      </w:rPr>
    </w:lvl>
    <w:lvl w:ilvl="6" w:tplc="8C9CA502">
      <w:start w:val="1"/>
      <w:numFmt w:val="bullet"/>
      <w:lvlText w:val="•"/>
      <w:lvlJc w:val="left"/>
      <w:pPr>
        <w:ind w:left="2880" w:hanging="360"/>
      </w:pPr>
      <w:rPr>
        <w:rFonts w:ascii="OpenSymbol" w:eastAsia="OpenSymbol" w:hAnsi="OpenSymbol" w:cs="OpenSymbol"/>
      </w:rPr>
    </w:lvl>
    <w:lvl w:ilvl="7" w:tplc="AFC48766">
      <w:start w:val="1"/>
      <w:numFmt w:val="bullet"/>
      <w:lvlText w:val="◦"/>
      <w:lvlJc w:val="left"/>
      <w:pPr>
        <w:ind w:left="3240" w:hanging="360"/>
      </w:pPr>
      <w:rPr>
        <w:rFonts w:ascii="OpenSymbol" w:eastAsia="OpenSymbol" w:hAnsi="OpenSymbol" w:cs="OpenSymbol"/>
      </w:rPr>
    </w:lvl>
    <w:lvl w:ilvl="8" w:tplc="CE3EAE2A">
      <w:start w:val="1"/>
      <w:numFmt w:val="bullet"/>
      <w:lvlText w:val="▪"/>
      <w:lvlJc w:val="left"/>
      <w:pPr>
        <w:ind w:left="3600" w:hanging="360"/>
      </w:pPr>
      <w:rPr>
        <w:rFonts w:ascii="OpenSymbol" w:eastAsia="OpenSymbol" w:hAnsi="OpenSymbol" w:cs="OpenSymbol"/>
      </w:rPr>
    </w:lvl>
  </w:abstractNum>
  <w:num w:numId="1" w16cid:durableId="687409928">
    <w:abstractNumId w:val="2"/>
    <w:lvlOverride w:ilvl="0">
      <w:lvl w:ilvl="0" w:tplc="E424E67E">
        <w:start w:val="1"/>
        <w:numFmt w:val="bullet"/>
        <w:lvlText w:val=""/>
        <w:lvlJc w:val="left"/>
        <w:pPr>
          <w:tabs>
            <w:tab w:val="num" w:pos="720"/>
          </w:tabs>
          <w:ind w:left="720" w:hanging="360"/>
        </w:pPr>
        <w:rPr>
          <w:rFonts w:ascii="Wingdings" w:hAnsi="Wingdings" w:hint="default"/>
          <w:sz w:val="20"/>
        </w:rPr>
      </w:lvl>
    </w:lvlOverride>
  </w:num>
  <w:num w:numId="2" w16cid:durableId="1869223997">
    <w:abstractNumId w:val="3"/>
  </w:num>
  <w:num w:numId="3" w16cid:durableId="340474527">
    <w:abstractNumId w:val="6"/>
  </w:num>
  <w:num w:numId="4" w16cid:durableId="794450534">
    <w:abstractNumId w:val="1"/>
  </w:num>
  <w:num w:numId="5" w16cid:durableId="828181353">
    <w:abstractNumId w:val="8"/>
  </w:num>
  <w:num w:numId="6" w16cid:durableId="1959095485">
    <w:abstractNumId w:val="7"/>
  </w:num>
  <w:num w:numId="7" w16cid:durableId="1788885126">
    <w:abstractNumId w:val="5"/>
  </w:num>
  <w:num w:numId="8" w16cid:durableId="466045762">
    <w:abstractNumId w:val="0"/>
  </w:num>
  <w:num w:numId="9" w16cid:durableId="1850682968">
    <w:abstractNumId w:val="4"/>
  </w:num>
  <w:num w:numId="10" w16cid:durableId="6668614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2D1"/>
    <w:rsid w:val="0002697C"/>
    <w:rsid w:val="000329A2"/>
    <w:rsid w:val="000725C1"/>
    <w:rsid w:val="00081A70"/>
    <w:rsid w:val="00187387"/>
    <w:rsid w:val="001C72D1"/>
    <w:rsid w:val="001E0B0C"/>
    <w:rsid w:val="00314A77"/>
    <w:rsid w:val="004007F4"/>
    <w:rsid w:val="00414FA9"/>
    <w:rsid w:val="0043061B"/>
    <w:rsid w:val="004C27BF"/>
    <w:rsid w:val="004D550B"/>
    <w:rsid w:val="005834EA"/>
    <w:rsid w:val="00592E3A"/>
    <w:rsid w:val="005C212C"/>
    <w:rsid w:val="007D5EE3"/>
    <w:rsid w:val="00852B23"/>
    <w:rsid w:val="00A2780B"/>
    <w:rsid w:val="00B1384C"/>
    <w:rsid w:val="00B55B91"/>
    <w:rsid w:val="00C2625B"/>
    <w:rsid w:val="00C77478"/>
    <w:rsid w:val="00CA4B23"/>
    <w:rsid w:val="00D9122F"/>
    <w:rsid w:val="00F203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D9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rPr>
  </w:style>
  <w:style w:type="paragraph" w:styleId="Nagwek1">
    <w:name w:val="heading 1"/>
    <w:basedOn w:val="Normalny"/>
    <w:next w:val="Normalny"/>
    <w:link w:val="Nagwek1Znak"/>
    <w:uiPriority w:val="9"/>
    <w:qFormat/>
    <w:pPr>
      <w:keepNext/>
      <w:keepLines/>
      <w:spacing w:before="480"/>
      <w:outlineLvl w:val="0"/>
    </w:pPr>
    <w:rPr>
      <w:rFonts w:ascii="Arial" w:hAnsi="Arial" w:cs="Arial"/>
      <w:sz w:val="40"/>
      <w:szCs w:val="40"/>
    </w:rPr>
  </w:style>
  <w:style w:type="paragraph" w:styleId="Nagwek2">
    <w:name w:val="heading 2"/>
    <w:basedOn w:val="Normalny"/>
    <w:link w:val="Nagwek2Znak"/>
    <w:uiPriority w:val="9"/>
    <w:qFormat/>
    <w:pPr>
      <w:spacing w:before="100" w:beforeAutospacing="1" w:after="100" w:afterAutospacing="1" w:line="240" w:lineRule="auto"/>
      <w:outlineLvl w:val="1"/>
    </w:pPr>
    <w:rPr>
      <w:rFonts w:ascii="Times New Roman" w:eastAsia="Times New Roman" w:hAnsi="Times New Roman"/>
      <w:b/>
      <w:bCs/>
      <w:sz w:val="36"/>
      <w:szCs w:val="36"/>
    </w:rPr>
  </w:style>
  <w:style w:type="paragraph" w:styleId="Nagwek3">
    <w:name w:val="heading 3"/>
    <w:basedOn w:val="Normalny"/>
    <w:next w:val="Normalny"/>
    <w:link w:val="Nagwek3Znak"/>
    <w:uiPriority w:val="9"/>
    <w:unhideWhenUsed/>
    <w:qFormat/>
    <w:pPr>
      <w:keepNext/>
      <w:keepLines/>
      <w:spacing w:before="320"/>
      <w:outlineLvl w:val="2"/>
    </w:pPr>
    <w:rPr>
      <w:rFonts w:ascii="Arial" w:hAnsi="Arial" w:cs="Arial"/>
      <w:sz w:val="30"/>
      <w:szCs w:val="30"/>
    </w:rPr>
  </w:style>
  <w:style w:type="paragraph" w:styleId="Nagwek4">
    <w:name w:val="heading 4"/>
    <w:basedOn w:val="Normalny"/>
    <w:next w:val="Normalny"/>
    <w:link w:val="Nagwek4Znak"/>
    <w:uiPriority w:val="9"/>
    <w:unhideWhenUsed/>
    <w:qFormat/>
    <w:pPr>
      <w:keepNext/>
      <w:keepLines/>
      <w:spacing w:before="320"/>
      <w:outlineLvl w:val="3"/>
    </w:pPr>
    <w:rPr>
      <w:rFonts w:ascii="Arial" w:hAnsi="Arial" w:cs="Arial"/>
      <w:b/>
      <w:bCs/>
      <w:sz w:val="26"/>
      <w:szCs w:val="26"/>
    </w:rPr>
  </w:style>
  <w:style w:type="paragraph" w:styleId="Nagwek5">
    <w:name w:val="heading 5"/>
    <w:basedOn w:val="Normalny"/>
    <w:next w:val="Normalny"/>
    <w:link w:val="Nagwek5Znak"/>
    <w:uiPriority w:val="9"/>
    <w:unhideWhenUsed/>
    <w:qFormat/>
    <w:pPr>
      <w:keepNext/>
      <w:keepLines/>
      <w:spacing w:before="320"/>
      <w:outlineLvl w:val="4"/>
    </w:pPr>
    <w:rPr>
      <w:rFonts w:ascii="Arial" w:hAnsi="Arial" w:cs="Arial"/>
      <w:b/>
      <w:bCs/>
      <w:sz w:val="24"/>
      <w:szCs w:val="24"/>
    </w:rPr>
  </w:style>
  <w:style w:type="paragraph" w:styleId="Nagwek6">
    <w:name w:val="heading 6"/>
    <w:basedOn w:val="Normalny"/>
    <w:next w:val="Normalny"/>
    <w:link w:val="Nagwek6Znak"/>
    <w:uiPriority w:val="9"/>
    <w:unhideWhenUsed/>
    <w:qFormat/>
    <w:pPr>
      <w:keepNext/>
      <w:keepLines/>
      <w:spacing w:before="320"/>
      <w:outlineLvl w:val="5"/>
    </w:pPr>
    <w:rPr>
      <w:rFonts w:ascii="Arial" w:hAnsi="Arial" w:cs="Arial"/>
      <w:b/>
      <w:bCs/>
    </w:rPr>
  </w:style>
  <w:style w:type="paragraph" w:styleId="Nagwek7">
    <w:name w:val="heading 7"/>
    <w:basedOn w:val="Normalny"/>
    <w:next w:val="Normalny"/>
    <w:link w:val="Nagwek7Znak"/>
    <w:uiPriority w:val="9"/>
    <w:unhideWhenUsed/>
    <w:qFormat/>
    <w:pPr>
      <w:keepNext/>
      <w:keepLines/>
      <w:spacing w:before="320"/>
      <w:outlineLvl w:val="6"/>
    </w:pPr>
    <w:rPr>
      <w:rFonts w:ascii="Arial" w:hAnsi="Arial" w:cs="Arial"/>
      <w:b/>
      <w:bCs/>
      <w:i/>
      <w:iCs/>
    </w:rPr>
  </w:style>
  <w:style w:type="paragraph" w:styleId="Nagwek8">
    <w:name w:val="heading 8"/>
    <w:basedOn w:val="Normalny"/>
    <w:next w:val="Normalny"/>
    <w:link w:val="Nagwek8Znak"/>
    <w:uiPriority w:val="9"/>
    <w:unhideWhenUsed/>
    <w:qFormat/>
    <w:pPr>
      <w:keepNext/>
      <w:keepLines/>
      <w:spacing w:before="320"/>
      <w:outlineLvl w:val="7"/>
    </w:pPr>
    <w:rPr>
      <w:rFonts w:ascii="Arial" w:hAnsi="Arial" w:cs="Arial"/>
      <w:i/>
      <w:iCs/>
    </w:rPr>
  </w:style>
  <w:style w:type="paragraph" w:styleId="Nagwek9">
    <w:name w:val="heading 9"/>
    <w:basedOn w:val="Normalny"/>
    <w:next w:val="Normalny"/>
    <w:link w:val="Nagwek9Znak"/>
    <w:uiPriority w:val="9"/>
    <w:unhideWhenUsed/>
    <w:qFormat/>
    <w:pPr>
      <w:keepNext/>
      <w:keepLines/>
      <w:spacing w:before="320"/>
      <w:outlineLvl w:val="8"/>
    </w:pPr>
    <w:rPr>
      <w:rFonts w:ascii="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Nagwek3Znak">
    <w:name w:val="Nagłówek 3 Znak"/>
    <w:link w:val="Nagwek3"/>
    <w:uiPriority w:val="9"/>
    <w:rPr>
      <w:rFonts w:ascii="Arial" w:eastAsia="Arial" w:hAnsi="Arial" w:cs="Arial"/>
      <w:sz w:val="30"/>
      <w:szCs w:val="30"/>
    </w:rPr>
  </w:style>
  <w:style w:type="character" w:customStyle="1" w:styleId="Nagwek4Znak">
    <w:name w:val="Nagłówek 4 Znak"/>
    <w:link w:val="Nagwek4"/>
    <w:uiPriority w:val="9"/>
    <w:rPr>
      <w:rFonts w:ascii="Arial" w:eastAsia="Arial" w:hAnsi="Arial" w:cs="Arial"/>
      <w:b/>
      <w:bCs/>
      <w:sz w:val="26"/>
      <w:szCs w:val="26"/>
    </w:rPr>
  </w:style>
  <w:style w:type="character" w:customStyle="1" w:styleId="Nagwek5Znak">
    <w:name w:val="Nagłówek 5 Znak"/>
    <w:link w:val="Nagwek5"/>
    <w:uiPriority w:val="9"/>
    <w:rPr>
      <w:rFonts w:ascii="Arial" w:eastAsia="Arial" w:hAnsi="Arial" w:cs="Arial"/>
      <w:b/>
      <w:bCs/>
      <w:sz w:val="24"/>
      <w:szCs w:val="24"/>
    </w:rPr>
  </w:style>
  <w:style w:type="character" w:customStyle="1" w:styleId="Nagwek6Znak">
    <w:name w:val="Nagłówek 6 Znak"/>
    <w:link w:val="Nagwek6"/>
    <w:uiPriority w:val="9"/>
    <w:rPr>
      <w:rFonts w:ascii="Arial" w:eastAsia="Arial" w:hAnsi="Arial" w:cs="Arial"/>
      <w:b/>
      <w:bCs/>
      <w:sz w:val="22"/>
      <w:szCs w:val="22"/>
    </w:rPr>
  </w:style>
  <w:style w:type="character" w:customStyle="1" w:styleId="Nagwek7Znak">
    <w:name w:val="Nagłówek 7 Znak"/>
    <w:link w:val="Nagwek7"/>
    <w:uiPriority w:val="9"/>
    <w:rPr>
      <w:rFonts w:ascii="Arial" w:eastAsia="Arial" w:hAnsi="Arial" w:cs="Arial"/>
      <w:b/>
      <w:bCs/>
      <w:i/>
      <w:iCs/>
      <w:sz w:val="22"/>
      <w:szCs w:val="22"/>
    </w:rPr>
  </w:style>
  <w:style w:type="character" w:customStyle="1" w:styleId="Nagwek8Znak">
    <w:name w:val="Nagłówek 8 Znak"/>
    <w:link w:val="Nagwek8"/>
    <w:uiPriority w:val="9"/>
    <w:rPr>
      <w:rFonts w:ascii="Arial" w:eastAsia="Arial" w:hAnsi="Arial" w:cs="Arial"/>
      <w:i/>
      <w:iCs/>
      <w:sz w:val="22"/>
      <w:szCs w:val="22"/>
    </w:rPr>
  </w:style>
  <w:style w:type="character" w:customStyle="1" w:styleId="Nagwek9Znak">
    <w:name w:val="Nagłówek 9 Znak"/>
    <w:link w:val="Nagwek9"/>
    <w:uiPriority w:val="9"/>
    <w:rPr>
      <w:rFonts w:ascii="Arial" w:eastAsia="Arial" w:hAnsi="Arial" w:cs="Arial"/>
      <w:i/>
      <w:iCs/>
      <w:sz w:val="21"/>
      <w:szCs w:val="21"/>
    </w:rPr>
  </w:style>
  <w:style w:type="paragraph" w:styleId="Bezodstpw">
    <w:name w:val="No Spacing"/>
    <w:uiPriority w:val="1"/>
    <w:qFormat/>
    <w:rPr>
      <w:sz w:val="22"/>
      <w:szCs w:val="22"/>
    </w:rPr>
  </w:style>
  <w:style w:type="paragraph" w:styleId="Tytu">
    <w:name w:val="Title"/>
    <w:basedOn w:val="Normalny"/>
    <w:next w:val="Normalny"/>
    <w:link w:val="TytuZnak"/>
    <w:uiPriority w:val="10"/>
    <w:qFormat/>
    <w:pPr>
      <w:spacing w:before="300"/>
      <w:contextualSpacing/>
    </w:pPr>
    <w:rPr>
      <w:sz w:val="48"/>
      <w:szCs w:val="48"/>
    </w:rPr>
  </w:style>
  <w:style w:type="character" w:customStyle="1" w:styleId="TytuZnak">
    <w:name w:val="Tytuł Znak"/>
    <w:link w:val="Tytu"/>
    <w:uiPriority w:val="10"/>
    <w:rPr>
      <w:sz w:val="48"/>
      <w:szCs w:val="48"/>
    </w:rPr>
  </w:style>
  <w:style w:type="paragraph" w:styleId="Podtytu">
    <w:name w:val="Subtitle"/>
    <w:basedOn w:val="Normalny"/>
    <w:next w:val="Normalny"/>
    <w:link w:val="PodtytuZnak"/>
    <w:uiPriority w:val="11"/>
    <w:qFormat/>
    <w:pPr>
      <w:spacing w:before="200"/>
    </w:pPr>
    <w:rPr>
      <w:sz w:val="24"/>
      <w:szCs w:val="24"/>
    </w:rPr>
  </w:style>
  <w:style w:type="character" w:customStyle="1" w:styleId="PodtytuZnak">
    <w:name w:val="Podtytuł Znak"/>
    <w:link w:val="Podtytu"/>
    <w:uiPriority w:val="11"/>
    <w:rPr>
      <w:sz w:val="24"/>
      <w:szCs w:val="24"/>
    </w:rPr>
  </w:style>
  <w:style w:type="paragraph" w:styleId="Cytat">
    <w:name w:val="Quote"/>
    <w:basedOn w:val="Normalny"/>
    <w:next w:val="Normalny"/>
    <w:link w:val="CytatZnak"/>
    <w:uiPriority w:val="29"/>
    <w:qFormat/>
    <w:pPr>
      <w:ind w:left="720" w:right="720"/>
    </w:pPr>
    <w:rPr>
      <w:i/>
    </w:rPr>
  </w:style>
  <w:style w:type="character" w:customStyle="1" w:styleId="CytatZnak">
    <w:name w:val="Cytat Znak"/>
    <w:link w:val="Cytat"/>
    <w:uiPriority w:val="29"/>
    <w:rPr>
      <w:i/>
    </w:rPr>
  </w:style>
  <w:style w:type="paragraph" w:styleId="Cytatintensywny">
    <w:name w:val="Intense Quote"/>
    <w:basedOn w:val="Normalny"/>
    <w:next w:val="Normalny"/>
    <w:link w:val="CytatintensywnyZnak"/>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ytatintensywnyZnak">
    <w:name w:val="Cytat intensywny Znak"/>
    <w:link w:val="Cytatintensywny"/>
    <w:uiPriority w:val="30"/>
    <w:rPr>
      <w:i/>
    </w:rPr>
  </w:style>
  <w:style w:type="character" w:customStyle="1" w:styleId="HeaderChar">
    <w:name w:val="Header Char"/>
    <w:basedOn w:val="Domylnaczcionkaakapitu"/>
    <w:uiPriority w:val="99"/>
  </w:style>
  <w:style w:type="character" w:customStyle="1" w:styleId="FooterChar">
    <w:name w:val="Footer Char"/>
    <w:basedOn w:val="Domylnaczcionkaakapitu"/>
    <w:uiPriority w:val="99"/>
  </w:style>
  <w:style w:type="paragraph" w:styleId="Legenda">
    <w:name w:val="caption"/>
    <w:basedOn w:val="Normalny"/>
    <w:next w:val="Normalny"/>
    <w:uiPriority w:val="35"/>
    <w:semiHidden/>
    <w:unhideWhenUsed/>
    <w:qFormat/>
    <w:rPr>
      <w:b/>
      <w:bCs/>
      <w:color w:val="4F81BD"/>
      <w:sz w:val="18"/>
      <w:szCs w:val="18"/>
    </w:rPr>
  </w:style>
  <w:style w:type="character" w:customStyle="1" w:styleId="CaptionChar">
    <w:name w:val="Caption Char"/>
    <w:uiPriority w:val="99"/>
  </w:style>
  <w:style w:type="table" w:styleId="Tabela-Siatka">
    <w:name w:val="Table Grid"/>
    <w:basedOn w:val="Standardowy"/>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Standardowy"/>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Zwykatabela11">
    <w:name w:val="Zwykła tabela 11"/>
    <w:basedOn w:val="Standardowy"/>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Zwykatabela21">
    <w:name w:val="Zwykła tabela 21"/>
    <w:basedOn w:val="Standardowy"/>
    <w:uiPriority w:val="59"/>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Zwykatabela31">
    <w:name w:val="Zwykła tabela 31"/>
    <w:basedOn w:val="Standardowy"/>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Zwykatabela41">
    <w:name w:val="Zwykła tabela 41"/>
    <w:basedOn w:val="Standardowy"/>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Zwykatabela51">
    <w:name w:val="Zwykła tabela 51"/>
    <w:basedOn w:val="Standardowy"/>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Tabelasiatki1jasna1">
    <w:name w:val="Tabela siatki 1 — jasna1"/>
    <w:basedOn w:val="Standardowy"/>
    <w:uiPriority w:val="99"/>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Standardowy"/>
    <w:uiPriority w:val="99"/>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Standardowy"/>
    <w:uiPriority w:val="99"/>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Standardowy"/>
    <w:uiPriority w:val="99"/>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Standardowy"/>
    <w:uiPriority w:val="99"/>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Standardowy"/>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Standardowy"/>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Tabelasiatki21">
    <w:name w:val="Tabela siatki 21"/>
    <w:basedOn w:val="Standardowy"/>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Standardowy"/>
    <w:uiPriority w:val="99"/>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
    <w:name w:val="Grid Table 2 - Accent 2"/>
    <w:basedOn w:val="Standardowy"/>
    <w:uiPriority w:val="99"/>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
    <w:name w:val="Grid Table 2 - Accent 3"/>
    <w:basedOn w:val="Standardowy"/>
    <w:uiPriority w:val="99"/>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
    <w:name w:val="Grid Table 2 - Accent 4"/>
    <w:basedOn w:val="Standardowy"/>
    <w:uiPriority w:val="99"/>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
    <w:name w:val="Grid Table 2 - Accent 5"/>
    <w:basedOn w:val="Standardowy"/>
    <w:uiPriority w:val="99"/>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
    <w:name w:val="Grid Table 2 - Accent 6"/>
    <w:basedOn w:val="Standardowy"/>
    <w:uiPriority w:val="99"/>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Tabelasiatki31">
    <w:name w:val="Tabela siatki 31"/>
    <w:basedOn w:val="Standardowy"/>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Standardowy"/>
    <w:uiPriority w:val="99"/>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
    <w:name w:val="Grid Table 3 - Accent 2"/>
    <w:basedOn w:val="Standardowy"/>
    <w:uiPriority w:val="99"/>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
    <w:name w:val="Grid Table 3 - Accent 3"/>
    <w:basedOn w:val="Standardowy"/>
    <w:uiPriority w:val="99"/>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
    <w:name w:val="Grid Table 3 - Accent 4"/>
    <w:basedOn w:val="Standardowy"/>
    <w:uiPriority w:val="99"/>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
    <w:name w:val="Grid Table 3 - Accent 5"/>
    <w:basedOn w:val="Standardowy"/>
    <w:uiPriority w:val="99"/>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
    <w:name w:val="Grid Table 3 - Accent 6"/>
    <w:basedOn w:val="Standardowy"/>
    <w:uiPriority w:val="99"/>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Tabelasiatki41">
    <w:name w:val="Tabela siatki 41"/>
    <w:basedOn w:val="Standardowy"/>
    <w:uiPriority w:val="59"/>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Standardowy"/>
    <w:uiPriority w:val="59"/>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
    <w:name w:val="Grid Table 4 - Accent 2"/>
    <w:basedOn w:val="Standardowy"/>
    <w:uiPriority w:val="59"/>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
    <w:name w:val="Grid Table 4 - Accent 3"/>
    <w:basedOn w:val="Standardowy"/>
    <w:uiPriority w:val="59"/>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
    <w:name w:val="Grid Table 4 - Accent 4"/>
    <w:basedOn w:val="Standardowy"/>
    <w:uiPriority w:val="59"/>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
    <w:name w:val="Grid Table 4 - Accent 5"/>
    <w:basedOn w:val="Standardowy"/>
    <w:uiPriority w:val="59"/>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
    <w:name w:val="Grid Table 4 - Accent 6"/>
    <w:basedOn w:val="Standardowy"/>
    <w:uiPriority w:val="59"/>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Tabelasiatki5ciemna1">
    <w:name w:val="Tabela siatki 5 — ciemna1"/>
    <w:basedOn w:val="Standardowy"/>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Standardowy"/>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
    <w:name w:val="Grid Table 5 Dark - Accent 2"/>
    <w:basedOn w:val="Standardowy"/>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
    <w:name w:val="Grid Table 5 Dark - Accent 3"/>
    <w:basedOn w:val="Standardowy"/>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Standardowy"/>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
    <w:name w:val="Grid Table 5 Dark - Accent 5"/>
    <w:basedOn w:val="Standardowy"/>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
    <w:name w:val="Grid Table 5 Dark - Accent 6"/>
    <w:basedOn w:val="Standardowy"/>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Tabelasiatki6kolorowa1">
    <w:name w:val="Tabela siatki 6 — kolorowa1"/>
    <w:basedOn w:val="Standardowy"/>
    <w:uiPriority w:val="99"/>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Standardowy"/>
    <w:uiPriority w:val="99"/>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
    <w:name w:val="Grid Table 6 Colorful - Accent 2"/>
    <w:basedOn w:val="Standardowy"/>
    <w:uiPriority w:val="99"/>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
    <w:name w:val="Grid Table 6 Colorful - Accent 3"/>
    <w:basedOn w:val="Standardowy"/>
    <w:uiPriority w:val="99"/>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
    <w:name w:val="Grid Table 6 Colorful - Accent 4"/>
    <w:basedOn w:val="Standardowy"/>
    <w:uiPriority w:val="99"/>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
    <w:name w:val="Grid Table 6 Colorful - Accent 5"/>
    <w:basedOn w:val="Standardowy"/>
    <w:uiPriority w:val="99"/>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
    <w:name w:val="Grid Table 6 Colorful - Accent 6"/>
    <w:basedOn w:val="Standardowy"/>
    <w:uiPriority w:val="99"/>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Tabelasiatki7kolorowa1">
    <w:name w:val="Tabela siatki 7 — kolorowa1"/>
    <w:basedOn w:val="Standardowy"/>
    <w:uiPriority w:val="99"/>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Standardowy"/>
    <w:uiPriority w:val="99"/>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
    <w:name w:val="Grid Table 7 Colorful - Accent 2"/>
    <w:basedOn w:val="Standardowy"/>
    <w:uiPriority w:val="99"/>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
    <w:name w:val="Grid Table 7 Colorful - Accent 3"/>
    <w:basedOn w:val="Standardowy"/>
    <w:uiPriority w:val="99"/>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
    <w:name w:val="Grid Table 7 Colorful - Accent 4"/>
    <w:basedOn w:val="Standardowy"/>
    <w:uiPriority w:val="99"/>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
    <w:name w:val="Grid Table 7 Colorful - Accent 5"/>
    <w:basedOn w:val="Standardowy"/>
    <w:uiPriority w:val="99"/>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
    <w:name w:val="Grid Table 7 Colorful - Accent 6"/>
    <w:basedOn w:val="Standardowy"/>
    <w:uiPriority w:val="99"/>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Tabelalisty1jasna1">
    <w:name w:val="Tabela listy 1 — jasna1"/>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
    <w:name w:val="List Table 1 Light - Accent 2"/>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
    <w:name w:val="List Table 1 Light - Accent 3"/>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
    <w:name w:val="List Table 1 Light - Accent 4"/>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
    <w:name w:val="List Table 1 Light - Accent 5"/>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
    <w:name w:val="List Table 1 Light - Accent 6"/>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Tabelalisty21">
    <w:name w:val="Tabela listy 21"/>
    <w:basedOn w:val="Standardowy"/>
    <w:uiPriority w:val="99"/>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Standardowy"/>
    <w:uiPriority w:val="99"/>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
    <w:name w:val="List Table 2 - Accent 2"/>
    <w:basedOn w:val="Standardowy"/>
    <w:uiPriority w:val="99"/>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
    <w:name w:val="List Table 2 - Accent 3"/>
    <w:basedOn w:val="Standardowy"/>
    <w:uiPriority w:val="99"/>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
    <w:name w:val="List Table 2 - Accent 4"/>
    <w:basedOn w:val="Standardowy"/>
    <w:uiPriority w:val="99"/>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
    <w:name w:val="List Table 2 - Accent 5"/>
    <w:basedOn w:val="Standardowy"/>
    <w:uiPriority w:val="99"/>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
    <w:name w:val="List Table 2 - Accent 6"/>
    <w:basedOn w:val="Standardowy"/>
    <w:uiPriority w:val="99"/>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Tabelalisty31">
    <w:name w:val="Tabela listy 31"/>
    <w:basedOn w:val="Standardowy"/>
    <w:uiPriority w:val="99"/>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Standardowy"/>
    <w:uiPriority w:val="99"/>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Standardowy"/>
    <w:uiPriority w:val="99"/>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Standardowy"/>
    <w:uiPriority w:val="99"/>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Standardowy"/>
    <w:uiPriority w:val="99"/>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Standardowy"/>
    <w:uiPriority w:val="99"/>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Standardowy"/>
    <w:uiPriority w:val="99"/>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Tabelalisty41">
    <w:name w:val="Tabela listy 41"/>
    <w:basedOn w:val="Standardowy"/>
    <w:uiPriority w:val="9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Standardowy"/>
    <w:uiPriority w:val="99"/>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
    <w:name w:val="List Table 4 - Accent 2"/>
    <w:basedOn w:val="Standardowy"/>
    <w:uiPriority w:val="99"/>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
    <w:name w:val="List Table 4 - Accent 3"/>
    <w:basedOn w:val="Standardowy"/>
    <w:uiPriority w:val="99"/>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
    <w:name w:val="List Table 4 - Accent 4"/>
    <w:basedOn w:val="Standardowy"/>
    <w:uiPriority w:val="99"/>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
    <w:name w:val="List Table 4 - Accent 5"/>
    <w:basedOn w:val="Standardowy"/>
    <w:uiPriority w:val="99"/>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
    <w:name w:val="List Table 4 - Accent 6"/>
    <w:basedOn w:val="Standardowy"/>
    <w:uiPriority w:val="99"/>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Tabelalisty5ciemna1">
    <w:name w:val="Tabela listy 5 — ciemna1"/>
    <w:basedOn w:val="Standardowy"/>
    <w:uiPriority w:val="99"/>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Standardowy"/>
    <w:uiPriority w:val="99"/>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
    <w:name w:val="List Table 5 Dark - Accent 2"/>
    <w:basedOn w:val="Standardowy"/>
    <w:uiPriority w:val="99"/>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
    <w:name w:val="List Table 5 Dark - Accent 3"/>
    <w:basedOn w:val="Standardowy"/>
    <w:uiPriority w:val="99"/>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
    <w:name w:val="List Table 5 Dark - Accent 4"/>
    <w:basedOn w:val="Standardowy"/>
    <w:uiPriority w:val="99"/>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
    <w:name w:val="List Table 5 Dark - Accent 5"/>
    <w:basedOn w:val="Standardowy"/>
    <w:uiPriority w:val="99"/>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
    <w:name w:val="List Table 5 Dark - Accent 6"/>
    <w:basedOn w:val="Standardowy"/>
    <w:uiPriority w:val="99"/>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Tabelalisty6kolorowa1">
    <w:name w:val="Tabela listy 6 — kolorowa1"/>
    <w:basedOn w:val="Standardowy"/>
    <w:uiPriority w:val="99"/>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Standardowy"/>
    <w:uiPriority w:val="99"/>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
    <w:name w:val="List Table 6 Colorful - Accent 2"/>
    <w:basedOn w:val="Standardowy"/>
    <w:uiPriority w:val="99"/>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
    <w:name w:val="List Table 6 Colorful - Accent 3"/>
    <w:basedOn w:val="Standardowy"/>
    <w:uiPriority w:val="99"/>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
    <w:name w:val="List Table 6 Colorful - Accent 4"/>
    <w:basedOn w:val="Standardowy"/>
    <w:uiPriority w:val="99"/>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
    <w:name w:val="List Table 6 Colorful - Accent 5"/>
    <w:basedOn w:val="Standardowy"/>
    <w:uiPriority w:val="99"/>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
    <w:name w:val="List Table 6 Colorful - Accent 6"/>
    <w:basedOn w:val="Standardowy"/>
    <w:uiPriority w:val="99"/>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Tabelalisty7kolorowa1">
    <w:name w:val="Tabela listy 7 — kolorowa1"/>
    <w:basedOn w:val="Standardowy"/>
    <w:uiPriority w:val="99"/>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Standardowy"/>
    <w:uiPriority w:val="99"/>
    <w:tblPr>
      <w:tblStyleRowBandSize w:val="1"/>
      <w:tblStyleColBandSize w:val="1"/>
      <w:tblBorders>
        <w:right w:val="single" w:sz="4" w:space="0" w:color="4F81BD"/>
      </w:tblBorders>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
    <w:name w:val="List Table 7 Colorful - Accent 2"/>
    <w:basedOn w:val="Standardowy"/>
    <w:uiPriority w:val="99"/>
    <w:tblPr>
      <w:tblStyleRowBandSize w:val="1"/>
      <w:tblStyleColBandSize w:val="1"/>
      <w:tblBorders>
        <w:right w:val="single" w:sz="4" w:space="0" w:color="D99695"/>
      </w:tblBorders>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
    <w:name w:val="List Table 7 Colorful - Accent 3"/>
    <w:basedOn w:val="Standardowy"/>
    <w:uiPriority w:val="99"/>
    <w:tblPr>
      <w:tblStyleRowBandSize w:val="1"/>
      <w:tblStyleColBandSize w:val="1"/>
      <w:tblBorders>
        <w:right w:val="single" w:sz="4" w:space="0" w:color="C3D69B"/>
      </w:tblBorders>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
    <w:name w:val="List Table 7 Colorful - Accent 4"/>
    <w:basedOn w:val="Standardowy"/>
    <w:uiPriority w:val="99"/>
    <w:tblPr>
      <w:tblStyleRowBandSize w:val="1"/>
      <w:tblStyleColBandSize w:val="1"/>
      <w:tblBorders>
        <w:right w:val="single" w:sz="4" w:space="0" w:color="B2A1C6"/>
      </w:tblBorders>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
    <w:name w:val="List Table 7 Colorful - Accent 5"/>
    <w:basedOn w:val="Standardowy"/>
    <w:uiPriority w:val="99"/>
    <w:tblPr>
      <w:tblStyleRowBandSize w:val="1"/>
      <w:tblStyleColBandSize w:val="1"/>
      <w:tblBorders>
        <w:right w:val="single" w:sz="4" w:space="0" w:color="92CCDC"/>
      </w:tblBorders>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
    <w:name w:val="List Table 7 Colorful - Accent 6"/>
    <w:basedOn w:val="Standardowy"/>
    <w:uiPriority w:val="99"/>
    <w:tblPr>
      <w:tblStyleRowBandSize w:val="1"/>
      <w:tblStyleColBandSize w:val="1"/>
      <w:tblBorders>
        <w:right w:val="single" w:sz="4" w:space="0" w:color="FAC090"/>
      </w:tblBorders>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
    <w:name w:val="Lined - Accent"/>
    <w:basedOn w:val="Standardowy"/>
    <w:uiPriority w:val="99"/>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Standardowy"/>
    <w:uiPriority w:val="99"/>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Standardowy"/>
    <w:uiPriority w:val="99"/>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Standardowy"/>
    <w:uiPriority w:val="99"/>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Standardowy"/>
    <w:uiPriority w:val="99"/>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Standardowy"/>
    <w:uiPriority w:val="99"/>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Standardowy"/>
    <w:uiPriority w:val="99"/>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Standardowy"/>
    <w:uiPriority w:val="99"/>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Standardowy"/>
    <w:uiPriority w:val="99"/>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Standardowy"/>
    <w:uiPriority w:val="99"/>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Standardowy"/>
    <w:uiPriority w:val="99"/>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Standardowy"/>
    <w:uiPriority w:val="99"/>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Standardowy"/>
    <w:uiPriority w:val="99"/>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Standardowy"/>
    <w:uiPriority w:val="99"/>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Standardowy"/>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Standardowy"/>
    <w:uiPriority w:val="99"/>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Standardowy"/>
    <w:uiPriority w:val="99"/>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Standardowy"/>
    <w:uiPriority w:val="99"/>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Standardowy"/>
    <w:uiPriority w:val="99"/>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Standardowy"/>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Standardowy"/>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Tekstprzypisudolnego">
    <w:name w:val="footnote text"/>
    <w:basedOn w:val="Normalny"/>
    <w:link w:val="TekstprzypisudolnegoZnak"/>
    <w:uiPriority w:val="99"/>
    <w:semiHidden/>
    <w:unhideWhenUsed/>
    <w:pPr>
      <w:spacing w:after="40" w:line="240" w:lineRule="auto"/>
    </w:pPr>
    <w:rPr>
      <w:sz w:val="18"/>
    </w:rPr>
  </w:style>
  <w:style w:type="character" w:customStyle="1" w:styleId="TekstprzypisudolnegoZnak">
    <w:name w:val="Tekst przypisu dolnego Znak"/>
    <w:link w:val="Tekstprzypisudolnego"/>
    <w:uiPriority w:val="99"/>
    <w:rPr>
      <w:sz w:val="18"/>
    </w:rPr>
  </w:style>
  <w:style w:type="character" w:styleId="Odwoanieprzypisudolnego">
    <w:name w:val="footnote reference"/>
    <w:uiPriority w:val="99"/>
    <w:unhideWhenUsed/>
    <w:rPr>
      <w:vertAlign w:val="superscript"/>
    </w:rPr>
  </w:style>
  <w:style w:type="character" w:customStyle="1" w:styleId="EndnoteTextChar">
    <w:name w:val="Endnote Text Char"/>
    <w:uiPriority w:val="99"/>
    <w:rPr>
      <w:sz w:val="20"/>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pPr>
      <w:spacing w:after="200" w:line="276" w:lineRule="auto"/>
    </w:pPr>
    <w:rPr>
      <w:sz w:val="22"/>
      <w:szCs w:val="22"/>
    </w:rPr>
  </w:style>
  <w:style w:type="paragraph" w:styleId="Spisilustracji">
    <w:name w:val="table of figures"/>
    <w:basedOn w:val="Normalny"/>
    <w:next w:val="Normalny"/>
    <w:uiPriority w:val="99"/>
    <w:unhideWhenUsed/>
    <w:pPr>
      <w:spacing w:after="0"/>
    </w:pPr>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character" w:customStyle="1" w:styleId="TekstdymkaZnak">
    <w:name w:val="Tekst dymka Znak"/>
    <w:link w:val="Tekstdymka"/>
    <w:uiPriority w:val="99"/>
    <w:semiHidden/>
    <w:rPr>
      <w:rFonts w:ascii="Tahoma" w:hAnsi="Tahoma" w:cs="Tahoma"/>
      <w:sz w:val="16"/>
      <w:szCs w:val="16"/>
    </w:r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customStyle="1" w:styleId="StopkaZnak">
    <w:name w:val="Stopka Znak"/>
    <w:basedOn w:val="Domylnaczcionkaakapitu"/>
    <w:link w:val="Stopka"/>
    <w:uiPriority w:val="99"/>
  </w:style>
  <w:style w:type="character" w:styleId="Hipercze">
    <w:name w:val="Hyperlink"/>
    <w:uiPriority w:val="99"/>
    <w:unhideWhenUsed/>
    <w:rPr>
      <w:color w:val="0000FF"/>
      <w:u w:val="single"/>
    </w:rPr>
  </w:style>
  <w:style w:type="character" w:styleId="Odwoaniedokomentarza">
    <w:name w:val="annotation reference"/>
    <w:uiPriority w:val="99"/>
    <w:semiHidden/>
    <w:unhideWhenUsed/>
    <w:rPr>
      <w:sz w:val="16"/>
      <w:szCs w:val="16"/>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link w:val="Tekstkomentarza"/>
    <w:uiPriority w:val="99"/>
    <w:semiHidden/>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link w:val="Tematkomentarza"/>
    <w:uiPriority w:val="99"/>
    <w:semiHidden/>
    <w:rPr>
      <w:b/>
      <w:bCs/>
      <w:sz w:val="20"/>
      <w:szCs w:val="20"/>
    </w:rPr>
  </w:style>
  <w:style w:type="paragraph" w:styleId="Tekstprzypisukocowego">
    <w:name w:val="endnote text"/>
    <w:basedOn w:val="Normalny"/>
    <w:link w:val="TekstprzypisukocowegoZnak"/>
    <w:uiPriority w:val="99"/>
    <w:semiHidden/>
    <w:unhideWhenUsed/>
    <w:pPr>
      <w:spacing w:after="0" w:line="240" w:lineRule="auto"/>
    </w:pPr>
    <w:rPr>
      <w:sz w:val="20"/>
      <w:szCs w:val="20"/>
    </w:rPr>
  </w:style>
  <w:style w:type="character" w:customStyle="1" w:styleId="TekstprzypisukocowegoZnak">
    <w:name w:val="Tekst przypisu końcowego Znak"/>
    <w:link w:val="Tekstprzypisukocowego"/>
    <w:uiPriority w:val="99"/>
    <w:semiHidden/>
    <w:rPr>
      <w:sz w:val="20"/>
      <w:szCs w:val="20"/>
    </w:rPr>
  </w:style>
  <w:style w:type="character" w:styleId="Odwoanieprzypisukocowego">
    <w:name w:val="endnote reference"/>
    <w:uiPriority w:val="99"/>
    <w:semiHidden/>
    <w:unhideWhenUsed/>
    <w:rPr>
      <w:vertAlign w:val="superscript"/>
    </w:rPr>
  </w:style>
  <w:style w:type="character" w:styleId="Pogrubienie">
    <w:name w:val="Strong"/>
    <w:uiPriority w:val="22"/>
    <w:qFormat/>
    <w:rPr>
      <w:b/>
      <w:bCs/>
    </w:rPr>
  </w:style>
  <w:style w:type="paragraph" w:styleId="NormalnyWeb">
    <w:name w:val="Normal (Web)"/>
    <w:basedOn w:val="Normalny"/>
    <w:uiPriority w:val="99"/>
    <w:semiHidden/>
    <w:unhideWhenUsed/>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Pr>
      <w:rFonts w:ascii="Aspira Light" w:hAnsi="Aspira Light" w:cs="Aspira Light"/>
      <w:color w:val="000000"/>
      <w:sz w:val="24"/>
      <w:szCs w:val="24"/>
    </w:rPr>
  </w:style>
  <w:style w:type="character" w:customStyle="1" w:styleId="A1">
    <w:name w:val="A1"/>
    <w:uiPriority w:val="99"/>
    <w:rPr>
      <w:rFonts w:cs="Aspira Light"/>
      <w:color w:val="000000"/>
      <w:sz w:val="20"/>
      <w:szCs w:val="20"/>
    </w:rPr>
  </w:style>
  <w:style w:type="paragraph" w:customStyle="1" w:styleId="Standard">
    <w:name w:val="Standard"/>
    <w:rPr>
      <w:rFonts w:ascii="Liberation Serif" w:eastAsia="NSimSun" w:hAnsi="Liberation Serif" w:cs="Arial"/>
      <w:sz w:val="24"/>
      <w:szCs w:val="24"/>
      <w:lang w:eastAsia="zh-CN" w:bidi="hi-IN"/>
    </w:rPr>
  </w:style>
  <w:style w:type="paragraph" w:customStyle="1" w:styleId="Pa1">
    <w:name w:val="Pa1"/>
    <w:basedOn w:val="Default"/>
    <w:next w:val="Default"/>
    <w:uiPriority w:val="99"/>
    <w:pPr>
      <w:spacing w:line="241" w:lineRule="atLeast"/>
    </w:pPr>
    <w:rPr>
      <w:rFonts w:ascii="Aspira" w:hAnsi="Aspira" w:cs="Times New Roman"/>
      <w:color w:val="auto"/>
    </w:rPr>
  </w:style>
  <w:style w:type="paragraph" w:customStyle="1" w:styleId="Pa2">
    <w:name w:val="Pa2"/>
    <w:basedOn w:val="Default"/>
    <w:next w:val="Default"/>
    <w:uiPriority w:val="99"/>
    <w:pPr>
      <w:spacing w:line="241" w:lineRule="atLeast"/>
    </w:pPr>
    <w:rPr>
      <w:rFonts w:ascii="Aspira" w:hAnsi="Aspira" w:cs="Times New Roman"/>
      <w:color w:val="auto"/>
    </w:rPr>
  </w:style>
  <w:style w:type="character" w:customStyle="1" w:styleId="A3">
    <w:name w:val="A3"/>
    <w:uiPriority w:val="99"/>
    <w:rPr>
      <w:rFonts w:cs="Aspira"/>
      <w:b/>
      <w:bCs/>
      <w:color w:val="000000"/>
      <w:sz w:val="20"/>
      <w:szCs w:val="20"/>
    </w:rPr>
  </w:style>
  <w:style w:type="paragraph" w:customStyle="1" w:styleId="Pa0">
    <w:name w:val="Pa0"/>
    <w:basedOn w:val="Default"/>
    <w:next w:val="Default"/>
    <w:uiPriority w:val="99"/>
    <w:pPr>
      <w:spacing w:line="241" w:lineRule="atLeast"/>
    </w:pPr>
    <w:rPr>
      <w:rFonts w:ascii="Aspira" w:hAnsi="Aspira" w:cs="Times New Roman"/>
      <w:color w:val="auto"/>
    </w:rPr>
  </w:style>
  <w:style w:type="character" w:customStyle="1" w:styleId="A0">
    <w:name w:val="A0"/>
    <w:uiPriority w:val="99"/>
    <w:rPr>
      <w:rFonts w:cs="Aspira"/>
      <w:b/>
      <w:bCs/>
      <w:color w:val="000000"/>
      <w:sz w:val="22"/>
      <w:szCs w:val="22"/>
    </w:rPr>
  </w:style>
  <w:style w:type="paragraph" w:styleId="Poprawka">
    <w:name w:val="Revision"/>
    <w:hidden/>
    <w:uiPriority w:val="99"/>
    <w:semiHidden/>
    <w:rPr>
      <w:sz w:val="22"/>
      <w:szCs w:val="22"/>
    </w:rPr>
  </w:style>
  <w:style w:type="character" w:customStyle="1" w:styleId="Nierozpoznanawzmianka1">
    <w:name w:val="Nierozpoznana wzmianka1"/>
    <w:uiPriority w:val="99"/>
    <w:semiHidden/>
    <w:unhideWhenUsed/>
    <w:rPr>
      <w:color w:val="605E5C"/>
      <w:shd w:val="clear" w:color="auto" w:fill="E1DFDD"/>
    </w:rPr>
  </w:style>
  <w:style w:type="paragraph" w:styleId="HTML-wstpniesformatowany">
    <w:name w:val="HTML Preformatted"/>
    <w:basedOn w:val="Normalny"/>
    <w:link w:val="HTML-wstpniesformatowanyZnak"/>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link w:val="HTML-wstpniesformatowany"/>
    <w:uiPriority w:val="99"/>
    <w:semiHidden/>
    <w:rPr>
      <w:rFonts w:ascii="Courier New" w:eastAsia="Times New Roman" w:hAnsi="Courier New" w:cs="Courier New"/>
      <w:sz w:val="20"/>
      <w:szCs w:val="20"/>
    </w:rPr>
  </w:style>
  <w:style w:type="table" w:customStyle="1" w:styleId="TableNormal">
    <w:name w:val="Table Normal"/>
    <w:pPr>
      <w:pBdr>
        <w:top w:val="none" w:sz="4" w:space="0" w:color="000000"/>
        <w:left w:val="none" w:sz="4" w:space="0" w:color="000000"/>
        <w:bottom w:val="none" w:sz="4" w:space="0" w:color="000000"/>
        <w:right w:val="none" w:sz="4" w:space="0" w:color="000000"/>
        <w:between w:val="none" w:sz="4" w:space="0" w:color="000000"/>
      </w:pBdr>
    </w:pPr>
    <w:rPr>
      <w:rFonts w:ascii="Times New Roman" w:eastAsia="Arial Unicode MS" w:hAnsi="Times New Roman"/>
    </w:rPr>
    <w:tblPr>
      <w:tblInd w:w="0" w:type="dxa"/>
      <w:tblCellMar>
        <w:top w:w="0" w:type="dxa"/>
        <w:left w:w="0" w:type="dxa"/>
        <w:bottom w:w="0" w:type="dxa"/>
        <w:right w:w="0" w:type="dxa"/>
      </w:tblCellMar>
    </w:tblPr>
  </w:style>
  <w:style w:type="character" w:customStyle="1" w:styleId="Brak">
    <w:name w:val="Brak"/>
  </w:style>
  <w:style w:type="paragraph" w:styleId="Akapitzlist">
    <w:name w:val="List Paragraph"/>
    <w:basedOn w:val="Normalny"/>
    <w:uiPriority w:val="34"/>
    <w:qFormat/>
    <w:pPr>
      <w:spacing w:after="160" w:line="259" w:lineRule="auto"/>
      <w:ind w:left="720"/>
      <w:contextualSpacing/>
    </w:pPr>
    <w:rPr>
      <w:rFonts w:eastAsia="Calibri"/>
      <w:lang w:eastAsia="en-US"/>
    </w:rPr>
  </w:style>
  <w:style w:type="character" w:customStyle="1" w:styleId="hgkelc">
    <w:name w:val="hgkelc"/>
    <w:basedOn w:val="Domylnaczcionkaakapitu"/>
  </w:style>
  <w:style w:type="character" w:customStyle="1" w:styleId="Nagwek2Znak">
    <w:name w:val="Nagłówek 2 Znak"/>
    <w:link w:val="Nagwek2"/>
    <w:uiPriority w:val="9"/>
    <w:rPr>
      <w:rFonts w:ascii="Times New Roman" w:eastAsia="Times New Roman" w:hAnsi="Times New Roman" w:cs="Times New Roman"/>
      <w:b/>
      <w:bCs/>
      <w:sz w:val="36"/>
      <w:szCs w:val="36"/>
    </w:rPr>
  </w:style>
  <w:style w:type="paragraph" w:customStyle="1" w:styleId="ing-header">
    <w:name w:val="ing-header"/>
    <w:basedOn w:val="Normalny"/>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makowska@orchidea.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652D3D5C-271B-4808-A2F4-17E7BC923FF4}"/>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5286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6154</CharactersWithSpaces>
  <SharedDoc>false</SharedDoc>
  <HLinks>
    <vt:vector size="6" baseType="variant">
      <vt:variant>
        <vt:i4>3604566</vt:i4>
      </vt:variant>
      <vt:variant>
        <vt:i4>0</vt:i4>
      </vt:variant>
      <vt:variant>
        <vt:i4>0</vt:i4>
      </vt:variant>
      <vt:variant>
        <vt:i4>5</vt:i4>
      </vt:variant>
      <vt:variant>
        <vt:lpwstr>mailto:s.makowska@orchidea.co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2023-02-22T10:32:00Z</dcterms:created>
  <dcterms:modified xsi:type="dcterms:W3CDTF">2023-03-07T09:34:00Z</dcterms:modified>
</cp:coreProperties>
</file>